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35"/>
        <w:gridCol w:w="1268"/>
        <w:gridCol w:w="2334"/>
        <w:gridCol w:w="1350"/>
        <w:gridCol w:w="1440"/>
        <w:gridCol w:w="273"/>
        <w:gridCol w:w="1230"/>
        <w:gridCol w:w="392"/>
        <w:gridCol w:w="1115"/>
      </w:tblGrid>
      <w:tr w:rsidR="006753D1" w:rsidRPr="00C154C8" w14:paraId="61243A54" w14:textId="77777777" w:rsidTr="006753D1">
        <w:trPr>
          <w:trHeight w:val="4717"/>
          <w:jc w:val="center"/>
        </w:trPr>
        <w:tc>
          <w:tcPr>
            <w:tcW w:w="10137" w:type="dxa"/>
            <w:gridSpan w:val="9"/>
            <w:vAlign w:val="center"/>
          </w:tcPr>
          <w:p w14:paraId="7FC9040D" w14:textId="77777777" w:rsidR="006753D1" w:rsidRPr="00C154C8" w:rsidRDefault="006753D1" w:rsidP="006753D1">
            <w:pPr>
              <w:pStyle w:val="Default"/>
              <w:jc w:val="center"/>
              <w:rPr>
                <w:b/>
                <w:bCs/>
                <w:sz w:val="40"/>
                <w:lang w:val="ro-RO"/>
              </w:rPr>
            </w:pPr>
            <w:r w:rsidRPr="00C154C8">
              <w:rPr>
                <w:b/>
                <w:bCs/>
                <w:sz w:val="40"/>
                <w:lang w:val="ro-RO"/>
              </w:rPr>
              <w:t>MEMORIU LUCRĂRI AMC</w:t>
            </w:r>
          </w:p>
          <w:p w14:paraId="5DAD6C65" w14:textId="354A4DB7" w:rsidR="006753D1" w:rsidRPr="00C154C8" w:rsidRDefault="006753D1" w:rsidP="006753D1">
            <w:pPr>
              <w:pStyle w:val="Default"/>
              <w:jc w:val="center"/>
              <w:rPr>
                <w:b/>
                <w:bCs/>
                <w:sz w:val="40"/>
                <w:lang w:val="ro-RO"/>
              </w:rPr>
            </w:pPr>
            <w:r w:rsidRPr="00C154C8">
              <w:rPr>
                <w:b/>
                <w:bCs/>
                <w:sz w:val="40"/>
                <w:lang w:val="ro-RO"/>
              </w:rPr>
              <w:t xml:space="preserve">STAȚIA DE POMPARE </w:t>
            </w:r>
            <w:r>
              <w:rPr>
                <w:b/>
                <w:bCs/>
                <w:sz w:val="40"/>
                <w:lang w:val="ro-RO"/>
              </w:rPr>
              <w:t>SLOBOZIA</w:t>
            </w:r>
          </w:p>
        </w:tc>
      </w:tr>
      <w:tr w:rsidR="004214C8" w:rsidRPr="00C154C8" w14:paraId="7D829D1A" w14:textId="77777777" w:rsidTr="006753D1">
        <w:trPr>
          <w:trHeight w:val="567"/>
          <w:jc w:val="center"/>
        </w:trPr>
        <w:tc>
          <w:tcPr>
            <w:tcW w:w="735" w:type="dxa"/>
            <w:tcBorders>
              <w:top w:val="single" w:sz="6" w:space="0" w:color="auto"/>
              <w:bottom w:val="single" w:sz="6" w:space="0" w:color="auto"/>
              <w:right w:val="single" w:sz="6" w:space="0" w:color="auto"/>
            </w:tcBorders>
            <w:vAlign w:val="center"/>
          </w:tcPr>
          <w:p w14:paraId="45DE87F9" w14:textId="77777777" w:rsidR="004214C8" w:rsidRPr="00C154C8" w:rsidRDefault="004214C8" w:rsidP="00BB5A00">
            <w:pPr>
              <w:pStyle w:val="Default"/>
              <w:jc w:val="center"/>
              <w:rPr>
                <w:sz w:val="20"/>
                <w:szCs w:val="20"/>
                <w:lang w:val="ro-RO"/>
              </w:rPr>
            </w:pPr>
          </w:p>
        </w:tc>
        <w:tc>
          <w:tcPr>
            <w:tcW w:w="1268" w:type="dxa"/>
            <w:tcBorders>
              <w:top w:val="single" w:sz="6" w:space="0" w:color="auto"/>
              <w:left w:val="single" w:sz="6" w:space="0" w:color="auto"/>
              <w:bottom w:val="single" w:sz="6" w:space="0" w:color="auto"/>
              <w:right w:val="single" w:sz="6" w:space="0" w:color="auto"/>
            </w:tcBorders>
            <w:vAlign w:val="center"/>
          </w:tcPr>
          <w:p w14:paraId="05134509" w14:textId="77777777" w:rsidR="004214C8" w:rsidRPr="00C154C8" w:rsidRDefault="004214C8" w:rsidP="00BB5A00">
            <w:pPr>
              <w:pStyle w:val="Default"/>
              <w:jc w:val="center"/>
              <w:rPr>
                <w:sz w:val="20"/>
                <w:szCs w:val="20"/>
                <w:lang w:val="ro-RO"/>
              </w:rPr>
            </w:pPr>
          </w:p>
        </w:tc>
        <w:tc>
          <w:tcPr>
            <w:tcW w:w="2334" w:type="dxa"/>
            <w:tcBorders>
              <w:top w:val="single" w:sz="6" w:space="0" w:color="auto"/>
              <w:left w:val="single" w:sz="6" w:space="0" w:color="auto"/>
              <w:bottom w:val="single" w:sz="6" w:space="0" w:color="auto"/>
              <w:right w:val="single" w:sz="6" w:space="0" w:color="auto"/>
            </w:tcBorders>
            <w:vAlign w:val="center"/>
          </w:tcPr>
          <w:p w14:paraId="4F4C1B1F" w14:textId="77777777" w:rsidR="004214C8" w:rsidRPr="00C154C8" w:rsidRDefault="004214C8" w:rsidP="00BB5A00">
            <w:pPr>
              <w:pStyle w:val="Default"/>
              <w:rPr>
                <w:sz w:val="20"/>
                <w:szCs w:val="20"/>
                <w:lang w:val="ro-RO"/>
              </w:rPr>
            </w:pPr>
          </w:p>
        </w:tc>
        <w:tc>
          <w:tcPr>
            <w:tcW w:w="1350" w:type="dxa"/>
            <w:tcBorders>
              <w:top w:val="single" w:sz="6" w:space="0" w:color="auto"/>
              <w:left w:val="single" w:sz="6" w:space="0" w:color="auto"/>
              <w:bottom w:val="single" w:sz="6" w:space="0" w:color="auto"/>
              <w:right w:val="single" w:sz="6" w:space="0" w:color="auto"/>
            </w:tcBorders>
            <w:vAlign w:val="center"/>
          </w:tcPr>
          <w:p w14:paraId="35B95E96" w14:textId="77777777" w:rsidR="004214C8" w:rsidRPr="00C154C8" w:rsidRDefault="004214C8" w:rsidP="00BB5A00">
            <w:pPr>
              <w:pStyle w:val="Default"/>
              <w:jc w:val="center"/>
              <w:rPr>
                <w:sz w:val="20"/>
                <w:szCs w:val="20"/>
                <w:lang w:val="ro-RO"/>
              </w:rPr>
            </w:pPr>
          </w:p>
        </w:tc>
        <w:tc>
          <w:tcPr>
            <w:tcW w:w="1440" w:type="dxa"/>
            <w:tcBorders>
              <w:top w:val="single" w:sz="6" w:space="0" w:color="auto"/>
              <w:left w:val="single" w:sz="6" w:space="0" w:color="auto"/>
              <w:bottom w:val="single" w:sz="6" w:space="0" w:color="auto"/>
              <w:right w:val="single" w:sz="6" w:space="0" w:color="auto"/>
            </w:tcBorders>
            <w:vAlign w:val="center"/>
          </w:tcPr>
          <w:p w14:paraId="236E70AB" w14:textId="77777777" w:rsidR="004214C8" w:rsidRPr="00C154C8" w:rsidRDefault="004214C8" w:rsidP="00BB5A00">
            <w:pPr>
              <w:pStyle w:val="Default"/>
              <w:jc w:val="center"/>
              <w:rPr>
                <w:sz w:val="20"/>
                <w:szCs w:val="20"/>
                <w:lang w:val="ro-RO"/>
              </w:rPr>
            </w:pPr>
          </w:p>
        </w:tc>
        <w:tc>
          <w:tcPr>
            <w:tcW w:w="1503" w:type="dxa"/>
            <w:gridSpan w:val="2"/>
            <w:tcBorders>
              <w:top w:val="single" w:sz="6" w:space="0" w:color="auto"/>
              <w:left w:val="single" w:sz="6" w:space="0" w:color="auto"/>
              <w:bottom w:val="single" w:sz="6" w:space="0" w:color="auto"/>
              <w:right w:val="single" w:sz="6" w:space="0" w:color="auto"/>
            </w:tcBorders>
          </w:tcPr>
          <w:p w14:paraId="5EE5113B" w14:textId="77777777" w:rsidR="004214C8" w:rsidRPr="00C154C8" w:rsidRDefault="004214C8" w:rsidP="00BB5A00">
            <w:pPr>
              <w:pStyle w:val="Default"/>
              <w:jc w:val="center"/>
              <w:rPr>
                <w:sz w:val="20"/>
                <w:szCs w:val="20"/>
                <w:lang w:val="ro-RO"/>
              </w:rPr>
            </w:pPr>
          </w:p>
        </w:tc>
        <w:tc>
          <w:tcPr>
            <w:tcW w:w="1507" w:type="dxa"/>
            <w:gridSpan w:val="2"/>
            <w:tcBorders>
              <w:top w:val="single" w:sz="6" w:space="0" w:color="auto"/>
              <w:left w:val="single" w:sz="6" w:space="0" w:color="auto"/>
              <w:bottom w:val="single" w:sz="6" w:space="0" w:color="auto"/>
            </w:tcBorders>
            <w:vAlign w:val="center"/>
          </w:tcPr>
          <w:p w14:paraId="14D2FEB8" w14:textId="77777777" w:rsidR="004214C8" w:rsidRPr="00C154C8" w:rsidRDefault="004214C8" w:rsidP="00BB5A00">
            <w:pPr>
              <w:pStyle w:val="Default"/>
              <w:jc w:val="center"/>
              <w:rPr>
                <w:sz w:val="20"/>
                <w:szCs w:val="20"/>
                <w:lang w:val="ro-RO"/>
              </w:rPr>
            </w:pPr>
          </w:p>
        </w:tc>
      </w:tr>
      <w:tr w:rsidR="004214C8" w:rsidRPr="00C154C8" w14:paraId="017ED4CF" w14:textId="77777777" w:rsidTr="006753D1">
        <w:trPr>
          <w:trHeight w:val="567"/>
          <w:jc w:val="center"/>
        </w:trPr>
        <w:tc>
          <w:tcPr>
            <w:tcW w:w="735" w:type="dxa"/>
            <w:tcBorders>
              <w:top w:val="single" w:sz="6" w:space="0" w:color="auto"/>
              <w:bottom w:val="single" w:sz="6" w:space="0" w:color="auto"/>
              <w:right w:val="single" w:sz="6" w:space="0" w:color="auto"/>
            </w:tcBorders>
            <w:vAlign w:val="center"/>
          </w:tcPr>
          <w:p w14:paraId="16D1DA7F" w14:textId="77777777" w:rsidR="004214C8" w:rsidRPr="00C154C8" w:rsidRDefault="004214C8" w:rsidP="00BB5A00">
            <w:pPr>
              <w:pStyle w:val="Default"/>
              <w:jc w:val="center"/>
              <w:rPr>
                <w:sz w:val="20"/>
                <w:szCs w:val="20"/>
                <w:lang w:val="ro-RO"/>
              </w:rPr>
            </w:pPr>
          </w:p>
        </w:tc>
        <w:tc>
          <w:tcPr>
            <w:tcW w:w="1268" w:type="dxa"/>
            <w:tcBorders>
              <w:top w:val="single" w:sz="6" w:space="0" w:color="auto"/>
              <w:left w:val="single" w:sz="6" w:space="0" w:color="auto"/>
              <w:bottom w:val="single" w:sz="6" w:space="0" w:color="auto"/>
              <w:right w:val="single" w:sz="6" w:space="0" w:color="auto"/>
            </w:tcBorders>
            <w:vAlign w:val="center"/>
          </w:tcPr>
          <w:p w14:paraId="0BB7EAEB" w14:textId="77777777" w:rsidR="004214C8" w:rsidRPr="00C154C8" w:rsidRDefault="004214C8" w:rsidP="00BB5A00">
            <w:pPr>
              <w:pStyle w:val="Default"/>
              <w:jc w:val="center"/>
              <w:rPr>
                <w:sz w:val="20"/>
                <w:szCs w:val="20"/>
                <w:lang w:val="ro-RO"/>
              </w:rPr>
            </w:pPr>
          </w:p>
        </w:tc>
        <w:tc>
          <w:tcPr>
            <w:tcW w:w="2334" w:type="dxa"/>
            <w:tcBorders>
              <w:top w:val="single" w:sz="6" w:space="0" w:color="auto"/>
              <w:left w:val="single" w:sz="6" w:space="0" w:color="auto"/>
              <w:bottom w:val="single" w:sz="6" w:space="0" w:color="auto"/>
              <w:right w:val="single" w:sz="6" w:space="0" w:color="auto"/>
            </w:tcBorders>
            <w:vAlign w:val="center"/>
          </w:tcPr>
          <w:p w14:paraId="29BBF65D" w14:textId="77777777" w:rsidR="004214C8" w:rsidRPr="00C154C8" w:rsidRDefault="004214C8" w:rsidP="00BB5A00">
            <w:pPr>
              <w:pStyle w:val="Default"/>
              <w:rPr>
                <w:sz w:val="20"/>
                <w:szCs w:val="20"/>
                <w:lang w:val="ro-RO"/>
              </w:rPr>
            </w:pPr>
          </w:p>
        </w:tc>
        <w:tc>
          <w:tcPr>
            <w:tcW w:w="1350" w:type="dxa"/>
            <w:tcBorders>
              <w:top w:val="single" w:sz="6" w:space="0" w:color="auto"/>
              <w:left w:val="single" w:sz="6" w:space="0" w:color="auto"/>
              <w:bottom w:val="single" w:sz="6" w:space="0" w:color="auto"/>
              <w:right w:val="single" w:sz="6" w:space="0" w:color="auto"/>
            </w:tcBorders>
            <w:vAlign w:val="center"/>
          </w:tcPr>
          <w:p w14:paraId="2AE72215" w14:textId="77777777" w:rsidR="004214C8" w:rsidRPr="00C154C8" w:rsidRDefault="004214C8" w:rsidP="00BB5A00">
            <w:pPr>
              <w:pStyle w:val="Default"/>
              <w:jc w:val="center"/>
              <w:rPr>
                <w:sz w:val="20"/>
                <w:szCs w:val="20"/>
                <w:lang w:val="ro-RO"/>
              </w:rPr>
            </w:pPr>
          </w:p>
        </w:tc>
        <w:tc>
          <w:tcPr>
            <w:tcW w:w="1440" w:type="dxa"/>
            <w:tcBorders>
              <w:top w:val="single" w:sz="6" w:space="0" w:color="auto"/>
              <w:left w:val="single" w:sz="6" w:space="0" w:color="auto"/>
              <w:bottom w:val="single" w:sz="6" w:space="0" w:color="auto"/>
              <w:right w:val="single" w:sz="6" w:space="0" w:color="auto"/>
            </w:tcBorders>
            <w:vAlign w:val="center"/>
          </w:tcPr>
          <w:p w14:paraId="0013405F" w14:textId="77777777" w:rsidR="004214C8" w:rsidRPr="00C154C8" w:rsidRDefault="004214C8" w:rsidP="00BB5A00">
            <w:pPr>
              <w:pStyle w:val="Default"/>
              <w:jc w:val="center"/>
              <w:rPr>
                <w:sz w:val="20"/>
                <w:szCs w:val="20"/>
                <w:lang w:val="ro-RO"/>
              </w:rPr>
            </w:pPr>
          </w:p>
        </w:tc>
        <w:tc>
          <w:tcPr>
            <w:tcW w:w="1503" w:type="dxa"/>
            <w:gridSpan w:val="2"/>
            <w:tcBorders>
              <w:top w:val="single" w:sz="6" w:space="0" w:color="auto"/>
              <w:left w:val="single" w:sz="6" w:space="0" w:color="auto"/>
              <w:bottom w:val="single" w:sz="6" w:space="0" w:color="auto"/>
              <w:right w:val="single" w:sz="6" w:space="0" w:color="auto"/>
            </w:tcBorders>
          </w:tcPr>
          <w:p w14:paraId="7D992D96" w14:textId="77777777" w:rsidR="004214C8" w:rsidRPr="00C154C8" w:rsidRDefault="004214C8" w:rsidP="00BB5A00">
            <w:pPr>
              <w:pStyle w:val="Default"/>
              <w:jc w:val="center"/>
              <w:rPr>
                <w:sz w:val="20"/>
                <w:szCs w:val="20"/>
                <w:lang w:val="ro-RO"/>
              </w:rPr>
            </w:pPr>
          </w:p>
        </w:tc>
        <w:tc>
          <w:tcPr>
            <w:tcW w:w="1507" w:type="dxa"/>
            <w:gridSpan w:val="2"/>
            <w:tcBorders>
              <w:top w:val="single" w:sz="6" w:space="0" w:color="auto"/>
              <w:left w:val="single" w:sz="6" w:space="0" w:color="auto"/>
              <w:bottom w:val="single" w:sz="6" w:space="0" w:color="auto"/>
            </w:tcBorders>
            <w:vAlign w:val="center"/>
          </w:tcPr>
          <w:p w14:paraId="7876D2B8" w14:textId="77777777" w:rsidR="004214C8" w:rsidRPr="00C154C8" w:rsidRDefault="004214C8" w:rsidP="00BB5A00">
            <w:pPr>
              <w:pStyle w:val="Default"/>
              <w:jc w:val="center"/>
              <w:rPr>
                <w:sz w:val="20"/>
                <w:szCs w:val="20"/>
                <w:lang w:val="ro-RO"/>
              </w:rPr>
            </w:pPr>
          </w:p>
        </w:tc>
      </w:tr>
      <w:tr w:rsidR="006753D1" w:rsidRPr="00C154C8" w14:paraId="1DCECEF8" w14:textId="77777777" w:rsidTr="006753D1">
        <w:trPr>
          <w:trHeight w:val="567"/>
          <w:jc w:val="center"/>
        </w:trPr>
        <w:tc>
          <w:tcPr>
            <w:tcW w:w="735" w:type="dxa"/>
            <w:tcBorders>
              <w:top w:val="single" w:sz="6" w:space="0" w:color="auto"/>
              <w:bottom w:val="single" w:sz="6" w:space="0" w:color="auto"/>
              <w:right w:val="single" w:sz="6" w:space="0" w:color="auto"/>
            </w:tcBorders>
            <w:vAlign w:val="center"/>
          </w:tcPr>
          <w:p w14:paraId="79B6B554" w14:textId="1956A469" w:rsidR="006753D1" w:rsidRPr="00C154C8" w:rsidRDefault="006753D1" w:rsidP="006753D1">
            <w:pPr>
              <w:pStyle w:val="Default"/>
              <w:jc w:val="center"/>
              <w:rPr>
                <w:sz w:val="20"/>
                <w:szCs w:val="20"/>
                <w:lang w:val="ro-RO"/>
              </w:rPr>
            </w:pPr>
            <w:r w:rsidRPr="00C154C8">
              <w:rPr>
                <w:sz w:val="20"/>
                <w:szCs w:val="20"/>
                <w:lang w:val="ro-RO"/>
              </w:rPr>
              <w:t>0</w:t>
            </w:r>
            <w:r>
              <w:rPr>
                <w:sz w:val="20"/>
                <w:szCs w:val="20"/>
                <w:lang w:val="ro-RO"/>
              </w:rPr>
              <w:t>1</w:t>
            </w:r>
          </w:p>
        </w:tc>
        <w:tc>
          <w:tcPr>
            <w:tcW w:w="1268" w:type="dxa"/>
            <w:tcBorders>
              <w:top w:val="single" w:sz="6" w:space="0" w:color="auto"/>
              <w:left w:val="single" w:sz="6" w:space="0" w:color="auto"/>
              <w:bottom w:val="single" w:sz="6" w:space="0" w:color="auto"/>
              <w:right w:val="single" w:sz="6" w:space="0" w:color="auto"/>
            </w:tcBorders>
            <w:vAlign w:val="center"/>
          </w:tcPr>
          <w:p w14:paraId="71575731" w14:textId="5B62C271" w:rsidR="006753D1" w:rsidRPr="00C154C8" w:rsidRDefault="006753D1" w:rsidP="006753D1">
            <w:pPr>
              <w:pStyle w:val="Default"/>
              <w:jc w:val="center"/>
              <w:rPr>
                <w:sz w:val="20"/>
                <w:szCs w:val="20"/>
                <w:lang w:val="ro-RO"/>
              </w:rPr>
            </w:pPr>
            <w:r>
              <w:rPr>
                <w:sz w:val="20"/>
                <w:szCs w:val="20"/>
                <w:lang w:val="ro-RO"/>
              </w:rPr>
              <w:t>05</w:t>
            </w:r>
            <w:r w:rsidRPr="00C154C8">
              <w:rPr>
                <w:sz w:val="20"/>
                <w:szCs w:val="20"/>
                <w:lang w:val="ro-RO"/>
              </w:rPr>
              <w:t>.20</w:t>
            </w:r>
            <w:r>
              <w:rPr>
                <w:sz w:val="20"/>
                <w:szCs w:val="20"/>
                <w:lang w:val="ro-RO"/>
              </w:rPr>
              <w:t>22</w:t>
            </w:r>
          </w:p>
        </w:tc>
        <w:tc>
          <w:tcPr>
            <w:tcW w:w="2334" w:type="dxa"/>
            <w:tcBorders>
              <w:top w:val="single" w:sz="6" w:space="0" w:color="auto"/>
              <w:left w:val="single" w:sz="6" w:space="0" w:color="auto"/>
              <w:bottom w:val="single" w:sz="6" w:space="0" w:color="auto"/>
              <w:right w:val="single" w:sz="6" w:space="0" w:color="auto"/>
            </w:tcBorders>
            <w:vAlign w:val="center"/>
          </w:tcPr>
          <w:p w14:paraId="3EB8EBF6" w14:textId="4A801EF6" w:rsidR="006753D1" w:rsidRPr="00C154C8" w:rsidRDefault="006753D1" w:rsidP="006753D1">
            <w:pPr>
              <w:pStyle w:val="Default"/>
              <w:rPr>
                <w:sz w:val="20"/>
                <w:szCs w:val="20"/>
                <w:lang w:val="ro-RO"/>
              </w:rPr>
            </w:pPr>
            <w:r w:rsidRPr="00C154C8">
              <w:rPr>
                <w:sz w:val="20"/>
                <w:szCs w:val="20"/>
                <w:lang w:val="ro-RO"/>
              </w:rPr>
              <w:t xml:space="preserve">Emis pentru </w:t>
            </w:r>
            <w:r>
              <w:rPr>
                <w:sz w:val="20"/>
                <w:szCs w:val="20"/>
                <w:lang w:val="ro-RO"/>
              </w:rPr>
              <w:t>construire</w:t>
            </w:r>
          </w:p>
        </w:tc>
        <w:tc>
          <w:tcPr>
            <w:tcW w:w="1350" w:type="dxa"/>
            <w:tcBorders>
              <w:top w:val="single" w:sz="6" w:space="0" w:color="auto"/>
              <w:left w:val="single" w:sz="6" w:space="0" w:color="auto"/>
              <w:bottom w:val="single" w:sz="6" w:space="0" w:color="auto"/>
              <w:right w:val="single" w:sz="6" w:space="0" w:color="auto"/>
            </w:tcBorders>
            <w:vAlign w:val="center"/>
          </w:tcPr>
          <w:p w14:paraId="57410B44" w14:textId="21A96B62" w:rsidR="006753D1" w:rsidRPr="00C154C8" w:rsidRDefault="006753D1" w:rsidP="006753D1">
            <w:pPr>
              <w:pStyle w:val="Default"/>
              <w:jc w:val="center"/>
              <w:rPr>
                <w:sz w:val="20"/>
                <w:szCs w:val="20"/>
                <w:lang w:val="ro-RO"/>
              </w:rPr>
            </w:pPr>
            <w:r>
              <w:rPr>
                <w:sz w:val="20"/>
                <w:szCs w:val="20"/>
                <w:lang w:val="ro-RO"/>
              </w:rPr>
              <w:t>Ciurea D.</w:t>
            </w:r>
          </w:p>
        </w:tc>
        <w:tc>
          <w:tcPr>
            <w:tcW w:w="1440" w:type="dxa"/>
            <w:tcBorders>
              <w:top w:val="single" w:sz="6" w:space="0" w:color="auto"/>
              <w:left w:val="single" w:sz="6" w:space="0" w:color="auto"/>
              <w:bottom w:val="single" w:sz="6" w:space="0" w:color="auto"/>
              <w:right w:val="single" w:sz="6" w:space="0" w:color="auto"/>
            </w:tcBorders>
            <w:vAlign w:val="center"/>
          </w:tcPr>
          <w:p w14:paraId="755A13CE" w14:textId="7B89600C" w:rsidR="006753D1" w:rsidRPr="00C154C8" w:rsidRDefault="006753D1" w:rsidP="006753D1">
            <w:pPr>
              <w:pStyle w:val="Default"/>
              <w:jc w:val="center"/>
              <w:rPr>
                <w:sz w:val="20"/>
                <w:szCs w:val="20"/>
                <w:lang w:val="ro-RO"/>
              </w:rPr>
            </w:pPr>
            <w:r>
              <w:rPr>
                <w:sz w:val="20"/>
                <w:szCs w:val="20"/>
                <w:lang w:val="ro-RO"/>
              </w:rPr>
              <w:t>Toader S.</w:t>
            </w:r>
          </w:p>
        </w:tc>
        <w:tc>
          <w:tcPr>
            <w:tcW w:w="1503" w:type="dxa"/>
            <w:gridSpan w:val="2"/>
            <w:tcBorders>
              <w:top w:val="single" w:sz="6" w:space="0" w:color="auto"/>
              <w:left w:val="single" w:sz="6" w:space="0" w:color="auto"/>
              <w:bottom w:val="single" w:sz="6" w:space="0" w:color="auto"/>
              <w:right w:val="single" w:sz="6" w:space="0" w:color="auto"/>
            </w:tcBorders>
            <w:vAlign w:val="center"/>
          </w:tcPr>
          <w:p w14:paraId="1BB6B974" w14:textId="60369735" w:rsidR="006753D1" w:rsidRPr="00C154C8" w:rsidRDefault="006753D1" w:rsidP="006753D1">
            <w:pPr>
              <w:pStyle w:val="Default"/>
              <w:jc w:val="center"/>
              <w:rPr>
                <w:sz w:val="20"/>
                <w:szCs w:val="20"/>
                <w:lang w:val="ro-RO"/>
              </w:rPr>
            </w:pPr>
            <w:r>
              <w:rPr>
                <w:sz w:val="20"/>
                <w:szCs w:val="20"/>
                <w:lang w:val="ro-RO"/>
              </w:rPr>
              <w:t>Stan C.</w:t>
            </w:r>
          </w:p>
        </w:tc>
        <w:tc>
          <w:tcPr>
            <w:tcW w:w="1507" w:type="dxa"/>
            <w:gridSpan w:val="2"/>
            <w:tcBorders>
              <w:top w:val="single" w:sz="6" w:space="0" w:color="auto"/>
              <w:left w:val="single" w:sz="6" w:space="0" w:color="auto"/>
              <w:bottom w:val="single" w:sz="6" w:space="0" w:color="auto"/>
            </w:tcBorders>
            <w:vAlign w:val="center"/>
          </w:tcPr>
          <w:p w14:paraId="4BF5551B" w14:textId="2953A6FE" w:rsidR="006753D1" w:rsidRPr="00C154C8" w:rsidRDefault="006753D1" w:rsidP="006753D1">
            <w:pPr>
              <w:pStyle w:val="Default"/>
              <w:jc w:val="center"/>
              <w:rPr>
                <w:sz w:val="20"/>
                <w:szCs w:val="20"/>
                <w:lang w:val="ro-RO"/>
              </w:rPr>
            </w:pPr>
            <w:r>
              <w:rPr>
                <w:sz w:val="20"/>
                <w:szCs w:val="20"/>
                <w:lang w:val="ro-RO"/>
              </w:rPr>
              <w:t>Nan J.C.</w:t>
            </w:r>
          </w:p>
        </w:tc>
      </w:tr>
      <w:tr w:rsidR="004214C8" w:rsidRPr="00C154C8" w14:paraId="5EAF6675" w14:textId="77777777" w:rsidTr="006753D1">
        <w:trPr>
          <w:trHeight w:val="567"/>
          <w:jc w:val="center"/>
        </w:trPr>
        <w:tc>
          <w:tcPr>
            <w:tcW w:w="735" w:type="dxa"/>
            <w:tcBorders>
              <w:top w:val="single" w:sz="6" w:space="0" w:color="auto"/>
              <w:bottom w:val="single" w:sz="6" w:space="0" w:color="auto"/>
              <w:right w:val="single" w:sz="6" w:space="0" w:color="auto"/>
            </w:tcBorders>
            <w:vAlign w:val="center"/>
          </w:tcPr>
          <w:p w14:paraId="21E6B1A0" w14:textId="338FF195" w:rsidR="004214C8" w:rsidRPr="00C154C8" w:rsidRDefault="004214C8" w:rsidP="00BB5A00">
            <w:pPr>
              <w:pStyle w:val="Default"/>
              <w:jc w:val="center"/>
              <w:rPr>
                <w:sz w:val="20"/>
                <w:szCs w:val="20"/>
                <w:lang w:val="ro-RO"/>
              </w:rPr>
            </w:pPr>
            <w:r w:rsidRPr="00C154C8">
              <w:rPr>
                <w:sz w:val="20"/>
                <w:szCs w:val="20"/>
                <w:lang w:val="ro-RO"/>
              </w:rPr>
              <w:t>0</w:t>
            </w:r>
            <w:r w:rsidR="0017753E">
              <w:rPr>
                <w:sz w:val="20"/>
                <w:szCs w:val="20"/>
                <w:lang w:val="ro-RO"/>
              </w:rPr>
              <w:t>0</w:t>
            </w:r>
          </w:p>
        </w:tc>
        <w:tc>
          <w:tcPr>
            <w:tcW w:w="1268" w:type="dxa"/>
            <w:tcBorders>
              <w:top w:val="single" w:sz="6" w:space="0" w:color="auto"/>
              <w:left w:val="single" w:sz="6" w:space="0" w:color="auto"/>
              <w:bottom w:val="single" w:sz="6" w:space="0" w:color="auto"/>
              <w:right w:val="single" w:sz="6" w:space="0" w:color="auto"/>
            </w:tcBorders>
            <w:vAlign w:val="center"/>
          </w:tcPr>
          <w:p w14:paraId="2A38FD13" w14:textId="5D2555D6" w:rsidR="004214C8" w:rsidRPr="00C154C8" w:rsidRDefault="0017753E" w:rsidP="00D04ACC">
            <w:pPr>
              <w:pStyle w:val="Default"/>
              <w:jc w:val="center"/>
              <w:rPr>
                <w:sz w:val="20"/>
                <w:szCs w:val="20"/>
                <w:lang w:val="ro-RO"/>
              </w:rPr>
            </w:pPr>
            <w:r>
              <w:rPr>
                <w:sz w:val="20"/>
                <w:szCs w:val="20"/>
                <w:lang w:val="ro-RO"/>
              </w:rPr>
              <w:t>06</w:t>
            </w:r>
            <w:r w:rsidR="004214C8" w:rsidRPr="00C154C8">
              <w:rPr>
                <w:sz w:val="20"/>
                <w:szCs w:val="20"/>
                <w:lang w:val="ro-RO"/>
              </w:rPr>
              <w:t>.20</w:t>
            </w:r>
            <w:r>
              <w:rPr>
                <w:sz w:val="20"/>
                <w:szCs w:val="20"/>
                <w:lang w:val="ro-RO"/>
              </w:rPr>
              <w:t>21</w:t>
            </w:r>
          </w:p>
        </w:tc>
        <w:tc>
          <w:tcPr>
            <w:tcW w:w="2334" w:type="dxa"/>
            <w:tcBorders>
              <w:top w:val="single" w:sz="6" w:space="0" w:color="auto"/>
              <w:left w:val="single" w:sz="6" w:space="0" w:color="auto"/>
              <w:bottom w:val="single" w:sz="6" w:space="0" w:color="auto"/>
              <w:right w:val="single" w:sz="6" w:space="0" w:color="auto"/>
            </w:tcBorders>
            <w:vAlign w:val="center"/>
          </w:tcPr>
          <w:p w14:paraId="67519359" w14:textId="1C57323E" w:rsidR="004214C8" w:rsidRPr="00C154C8" w:rsidRDefault="004214C8" w:rsidP="00E94443">
            <w:pPr>
              <w:pStyle w:val="Default"/>
              <w:jc w:val="center"/>
              <w:rPr>
                <w:sz w:val="20"/>
                <w:szCs w:val="20"/>
                <w:lang w:val="ro-RO"/>
              </w:rPr>
            </w:pPr>
            <w:r w:rsidRPr="00C154C8">
              <w:rPr>
                <w:sz w:val="20"/>
                <w:szCs w:val="20"/>
                <w:lang w:val="ro-RO"/>
              </w:rPr>
              <w:t xml:space="preserve">Emis pentru </w:t>
            </w:r>
            <w:r w:rsidR="0017753E">
              <w:rPr>
                <w:sz w:val="20"/>
                <w:szCs w:val="20"/>
                <w:lang w:val="ro-RO"/>
              </w:rPr>
              <w:t>comentarii</w:t>
            </w:r>
          </w:p>
        </w:tc>
        <w:tc>
          <w:tcPr>
            <w:tcW w:w="1350" w:type="dxa"/>
            <w:tcBorders>
              <w:top w:val="single" w:sz="6" w:space="0" w:color="auto"/>
              <w:left w:val="single" w:sz="6" w:space="0" w:color="auto"/>
              <w:bottom w:val="single" w:sz="6" w:space="0" w:color="auto"/>
              <w:right w:val="single" w:sz="6" w:space="0" w:color="auto"/>
            </w:tcBorders>
            <w:vAlign w:val="center"/>
          </w:tcPr>
          <w:p w14:paraId="3F8EA82E" w14:textId="000F04B5" w:rsidR="004214C8" w:rsidRPr="00C154C8" w:rsidRDefault="0017753E" w:rsidP="00BB5A00">
            <w:pPr>
              <w:pStyle w:val="Default"/>
              <w:jc w:val="center"/>
              <w:rPr>
                <w:sz w:val="20"/>
                <w:szCs w:val="20"/>
                <w:lang w:val="ro-RO"/>
              </w:rPr>
            </w:pPr>
            <w:r>
              <w:rPr>
                <w:sz w:val="20"/>
                <w:szCs w:val="20"/>
                <w:lang w:val="ro-RO"/>
              </w:rPr>
              <w:t>Ciurea D.</w:t>
            </w:r>
          </w:p>
        </w:tc>
        <w:tc>
          <w:tcPr>
            <w:tcW w:w="1440" w:type="dxa"/>
            <w:tcBorders>
              <w:top w:val="single" w:sz="6" w:space="0" w:color="auto"/>
              <w:left w:val="single" w:sz="6" w:space="0" w:color="auto"/>
              <w:bottom w:val="single" w:sz="6" w:space="0" w:color="auto"/>
              <w:right w:val="single" w:sz="6" w:space="0" w:color="auto"/>
            </w:tcBorders>
            <w:vAlign w:val="center"/>
          </w:tcPr>
          <w:p w14:paraId="5ED6C74C" w14:textId="30820B35" w:rsidR="004214C8" w:rsidRPr="00C154C8" w:rsidRDefault="0017753E" w:rsidP="00BB5A00">
            <w:pPr>
              <w:pStyle w:val="Default"/>
              <w:jc w:val="center"/>
              <w:rPr>
                <w:sz w:val="20"/>
                <w:szCs w:val="20"/>
                <w:lang w:val="ro-RO"/>
              </w:rPr>
            </w:pPr>
            <w:r>
              <w:rPr>
                <w:sz w:val="20"/>
                <w:szCs w:val="20"/>
                <w:lang w:val="ro-RO"/>
              </w:rPr>
              <w:t>Toader S.</w:t>
            </w:r>
          </w:p>
        </w:tc>
        <w:tc>
          <w:tcPr>
            <w:tcW w:w="1503" w:type="dxa"/>
            <w:gridSpan w:val="2"/>
            <w:tcBorders>
              <w:top w:val="single" w:sz="6" w:space="0" w:color="auto"/>
              <w:left w:val="single" w:sz="6" w:space="0" w:color="auto"/>
              <w:bottom w:val="single" w:sz="6" w:space="0" w:color="auto"/>
              <w:right w:val="single" w:sz="6" w:space="0" w:color="auto"/>
            </w:tcBorders>
            <w:vAlign w:val="center"/>
          </w:tcPr>
          <w:p w14:paraId="70A89F99" w14:textId="5BC9525C" w:rsidR="004214C8" w:rsidRPr="00C154C8" w:rsidRDefault="0017753E" w:rsidP="00BB5A00">
            <w:pPr>
              <w:pStyle w:val="Default"/>
              <w:jc w:val="center"/>
              <w:rPr>
                <w:sz w:val="20"/>
                <w:szCs w:val="20"/>
                <w:lang w:val="ro-RO"/>
              </w:rPr>
            </w:pPr>
            <w:r>
              <w:rPr>
                <w:sz w:val="20"/>
                <w:szCs w:val="20"/>
                <w:lang w:val="ro-RO"/>
              </w:rPr>
              <w:t>Stan C.</w:t>
            </w:r>
          </w:p>
        </w:tc>
        <w:tc>
          <w:tcPr>
            <w:tcW w:w="1507" w:type="dxa"/>
            <w:gridSpan w:val="2"/>
            <w:tcBorders>
              <w:top w:val="single" w:sz="6" w:space="0" w:color="auto"/>
              <w:left w:val="single" w:sz="6" w:space="0" w:color="auto"/>
              <w:bottom w:val="single" w:sz="6" w:space="0" w:color="auto"/>
            </w:tcBorders>
            <w:vAlign w:val="center"/>
          </w:tcPr>
          <w:p w14:paraId="0FFFAD7E" w14:textId="4AEA39FB" w:rsidR="004214C8" w:rsidRPr="00C154C8" w:rsidRDefault="00322D0D" w:rsidP="00BB5A00">
            <w:pPr>
              <w:pStyle w:val="Default"/>
              <w:jc w:val="center"/>
              <w:rPr>
                <w:sz w:val="20"/>
                <w:szCs w:val="20"/>
                <w:lang w:val="ro-RO"/>
              </w:rPr>
            </w:pPr>
            <w:r>
              <w:rPr>
                <w:sz w:val="20"/>
                <w:szCs w:val="20"/>
                <w:lang w:val="ro-RO"/>
              </w:rPr>
              <w:t>Nan J.</w:t>
            </w:r>
            <w:r w:rsidR="0017753E">
              <w:rPr>
                <w:sz w:val="20"/>
                <w:szCs w:val="20"/>
                <w:lang w:val="ro-RO"/>
              </w:rPr>
              <w:t>C.</w:t>
            </w:r>
          </w:p>
        </w:tc>
      </w:tr>
      <w:tr w:rsidR="004214C8" w:rsidRPr="00C154C8" w14:paraId="2EB2187C" w14:textId="77777777" w:rsidTr="006753D1">
        <w:trPr>
          <w:trHeight w:val="567"/>
          <w:jc w:val="center"/>
        </w:trPr>
        <w:tc>
          <w:tcPr>
            <w:tcW w:w="735" w:type="dxa"/>
            <w:tcBorders>
              <w:top w:val="single" w:sz="6" w:space="0" w:color="auto"/>
              <w:bottom w:val="single" w:sz="12" w:space="0" w:color="auto"/>
              <w:right w:val="single" w:sz="6" w:space="0" w:color="auto"/>
            </w:tcBorders>
            <w:vAlign w:val="center"/>
          </w:tcPr>
          <w:p w14:paraId="09FA6C60" w14:textId="77777777" w:rsidR="004214C8" w:rsidRPr="00C154C8" w:rsidRDefault="004214C8" w:rsidP="00BB5A00">
            <w:pPr>
              <w:pStyle w:val="Default"/>
              <w:jc w:val="center"/>
              <w:rPr>
                <w:sz w:val="22"/>
                <w:szCs w:val="22"/>
                <w:lang w:val="ro-RO"/>
              </w:rPr>
            </w:pPr>
            <w:r w:rsidRPr="00C154C8">
              <w:rPr>
                <w:b/>
                <w:bCs/>
                <w:sz w:val="22"/>
                <w:szCs w:val="22"/>
                <w:lang w:val="ro-RO"/>
              </w:rPr>
              <w:t>REV.</w:t>
            </w:r>
          </w:p>
        </w:tc>
        <w:tc>
          <w:tcPr>
            <w:tcW w:w="1268" w:type="dxa"/>
            <w:tcBorders>
              <w:top w:val="single" w:sz="6" w:space="0" w:color="auto"/>
              <w:left w:val="single" w:sz="6" w:space="0" w:color="auto"/>
              <w:bottom w:val="single" w:sz="12" w:space="0" w:color="auto"/>
              <w:right w:val="single" w:sz="6" w:space="0" w:color="auto"/>
            </w:tcBorders>
            <w:vAlign w:val="center"/>
          </w:tcPr>
          <w:p w14:paraId="671C587E" w14:textId="77777777" w:rsidR="004214C8" w:rsidRPr="00C154C8" w:rsidRDefault="004214C8" w:rsidP="00BB5A00">
            <w:pPr>
              <w:pStyle w:val="Default"/>
              <w:jc w:val="center"/>
              <w:rPr>
                <w:sz w:val="22"/>
                <w:szCs w:val="22"/>
                <w:lang w:val="ro-RO"/>
              </w:rPr>
            </w:pPr>
            <w:r w:rsidRPr="00C154C8">
              <w:rPr>
                <w:b/>
                <w:bCs/>
                <w:sz w:val="22"/>
                <w:szCs w:val="22"/>
                <w:lang w:val="ro-RO"/>
              </w:rPr>
              <w:t>DATA</w:t>
            </w:r>
          </w:p>
        </w:tc>
        <w:tc>
          <w:tcPr>
            <w:tcW w:w="2334" w:type="dxa"/>
            <w:tcBorders>
              <w:top w:val="single" w:sz="6" w:space="0" w:color="auto"/>
              <w:left w:val="single" w:sz="6" w:space="0" w:color="auto"/>
              <w:bottom w:val="single" w:sz="12" w:space="0" w:color="auto"/>
              <w:right w:val="single" w:sz="6" w:space="0" w:color="auto"/>
            </w:tcBorders>
            <w:vAlign w:val="center"/>
          </w:tcPr>
          <w:p w14:paraId="457BCDC3" w14:textId="77777777" w:rsidR="004214C8" w:rsidRPr="00C154C8" w:rsidRDefault="004214C8" w:rsidP="00BB5A00">
            <w:pPr>
              <w:pStyle w:val="Default"/>
              <w:jc w:val="center"/>
              <w:rPr>
                <w:sz w:val="22"/>
                <w:szCs w:val="22"/>
                <w:lang w:val="ro-RO"/>
              </w:rPr>
            </w:pPr>
            <w:r w:rsidRPr="00C154C8">
              <w:rPr>
                <w:b/>
                <w:bCs/>
                <w:sz w:val="22"/>
                <w:szCs w:val="22"/>
                <w:lang w:val="ro-RO"/>
              </w:rPr>
              <w:t>DESCRIERE</w:t>
            </w:r>
          </w:p>
        </w:tc>
        <w:tc>
          <w:tcPr>
            <w:tcW w:w="1350" w:type="dxa"/>
            <w:tcBorders>
              <w:top w:val="single" w:sz="6" w:space="0" w:color="auto"/>
              <w:left w:val="single" w:sz="6" w:space="0" w:color="auto"/>
              <w:bottom w:val="single" w:sz="12" w:space="0" w:color="auto"/>
              <w:right w:val="single" w:sz="6" w:space="0" w:color="auto"/>
            </w:tcBorders>
            <w:vAlign w:val="center"/>
          </w:tcPr>
          <w:p w14:paraId="39919293" w14:textId="77777777" w:rsidR="004214C8" w:rsidRPr="00C154C8" w:rsidRDefault="004214C8" w:rsidP="00BB5A00">
            <w:pPr>
              <w:pStyle w:val="Default"/>
              <w:jc w:val="center"/>
              <w:rPr>
                <w:sz w:val="22"/>
                <w:szCs w:val="22"/>
                <w:lang w:val="ro-RO"/>
              </w:rPr>
            </w:pPr>
            <w:r w:rsidRPr="00C154C8">
              <w:rPr>
                <w:b/>
                <w:bCs/>
                <w:sz w:val="22"/>
                <w:szCs w:val="22"/>
                <w:lang w:val="ro-RO"/>
              </w:rPr>
              <w:t>ÎNTOCMIT</w:t>
            </w:r>
          </w:p>
        </w:tc>
        <w:tc>
          <w:tcPr>
            <w:tcW w:w="1440" w:type="dxa"/>
            <w:tcBorders>
              <w:top w:val="single" w:sz="6" w:space="0" w:color="auto"/>
              <w:left w:val="single" w:sz="6" w:space="0" w:color="auto"/>
              <w:bottom w:val="single" w:sz="12" w:space="0" w:color="auto"/>
              <w:right w:val="single" w:sz="6" w:space="0" w:color="auto"/>
            </w:tcBorders>
            <w:vAlign w:val="center"/>
          </w:tcPr>
          <w:p w14:paraId="20B0D7FD" w14:textId="77777777" w:rsidR="004214C8" w:rsidRPr="00C154C8" w:rsidRDefault="004214C8" w:rsidP="00BB5A00">
            <w:pPr>
              <w:pStyle w:val="Default"/>
              <w:jc w:val="center"/>
              <w:rPr>
                <w:sz w:val="22"/>
                <w:szCs w:val="22"/>
                <w:lang w:val="ro-RO"/>
              </w:rPr>
            </w:pPr>
            <w:r w:rsidRPr="00C154C8">
              <w:rPr>
                <w:b/>
                <w:bCs/>
                <w:sz w:val="22"/>
                <w:szCs w:val="22"/>
                <w:lang w:val="ro-RO"/>
              </w:rPr>
              <w:t>VERIFICAT</w:t>
            </w:r>
          </w:p>
        </w:tc>
        <w:tc>
          <w:tcPr>
            <w:tcW w:w="1503" w:type="dxa"/>
            <w:gridSpan w:val="2"/>
            <w:tcBorders>
              <w:top w:val="single" w:sz="6" w:space="0" w:color="auto"/>
              <w:left w:val="single" w:sz="6" w:space="0" w:color="auto"/>
              <w:bottom w:val="single" w:sz="12" w:space="0" w:color="auto"/>
              <w:right w:val="single" w:sz="6" w:space="0" w:color="auto"/>
            </w:tcBorders>
            <w:vAlign w:val="center"/>
          </w:tcPr>
          <w:p w14:paraId="3B5ABC6F" w14:textId="77777777" w:rsidR="004214C8" w:rsidRPr="00C154C8" w:rsidRDefault="004214C8" w:rsidP="00BB5A00">
            <w:pPr>
              <w:pStyle w:val="Default"/>
              <w:jc w:val="center"/>
              <w:rPr>
                <w:b/>
                <w:bCs/>
                <w:sz w:val="22"/>
                <w:szCs w:val="22"/>
                <w:lang w:val="ro-RO"/>
              </w:rPr>
            </w:pPr>
            <w:r w:rsidRPr="00C154C8">
              <w:rPr>
                <w:b/>
                <w:bCs/>
                <w:sz w:val="22"/>
                <w:szCs w:val="22"/>
                <w:lang w:val="ro-RO"/>
              </w:rPr>
              <w:t>ȘEF</w:t>
            </w:r>
          </w:p>
          <w:p w14:paraId="22FBB8A8" w14:textId="77777777" w:rsidR="004214C8" w:rsidRPr="00C154C8" w:rsidRDefault="004214C8" w:rsidP="00BB5A00">
            <w:pPr>
              <w:pStyle w:val="Default"/>
              <w:jc w:val="center"/>
              <w:rPr>
                <w:sz w:val="22"/>
                <w:szCs w:val="22"/>
                <w:lang w:val="ro-RO"/>
              </w:rPr>
            </w:pPr>
            <w:r w:rsidRPr="00C154C8">
              <w:rPr>
                <w:b/>
                <w:bCs/>
                <w:sz w:val="22"/>
                <w:szCs w:val="22"/>
                <w:lang w:val="ro-RO"/>
              </w:rPr>
              <w:t>PROIECT</w:t>
            </w:r>
          </w:p>
        </w:tc>
        <w:tc>
          <w:tcPr>
            <w:tcW w:w="1507" w:type="dxa"/>
            <w:gridSpan w:val="2"/>
            <w:tcBorders>
              <w:top w:val="single" w:sz="6" w:space="0" w:color="auto"/>
              <w:left w:val="single" w:sz="6" w:space="0" w:color="auto"/>
              <w:bottom w:val="single" w:sz="12" w:space="0" w:color="auto"/>
            </w:tcBorders>
            <w:vAlign w:val="center"/>
          </w:tcPr>
          <w:p w14:paraId="2DE7BFB4" w14:textId="77777777" w:rsidR="004214C8" w:rsidRPr="00C154C8" w:rsidRDefault="004214C8" w:rsidP="00BB5A00">
            <w:pPr>
              <w:pStyle w:val="Default"/>
              <w:jc w:val="center"/>
              <w:rPr>
                <w:sz w:val="22"/>
                <w:szCs w:val="22"/>
                <w:lang w:val="ro-RO"/>
              </w:rPr>
            </w:pPr>
            <w:r w:rsidRPr="00C154C8">
              <w:rPr>
                <w:b/>
                <w:bCs/>
                <w:sz w:val="22"/>
                <w:szCs w:val="22"/>
                <w:lang w:val="ro-RO"/>
              </w:rPr>
              <w:t>APROBAT</w:t>
            </w:r>
          </w:p>
        </w:tc>
      </w:tr>
      <w:tr w:rsidR="004214C8" w:rsidRPr="00C154C8" w14:paraId="77FA54F7" w14:textId="77777777" w:rsidTr="006753D1">
        <w:trPr>
          <w:trHeight w:val="1333"/>
          <w:jc w:val="center"/>
        </w:trPr>
        <w:tc>
          <w:tcPr>
            <w:tcW w:w="2003" w:type="dxa"/>
            <w:gridSpan w:val="2"/>
            <w:vMerge w:val="restart"/>
            <w:tcBorders>
              <w:top w:val="single" w:sz="12" w:space="0" w:color="auto"/>
              <w:bottom w:val="single" w:sz="6" w:space="0" w:color="auto"/>
              <w:right w:val="single" w:sz="6" w:space="0" w:color="auto"/>
            </w:tcBorders>
          </w:tcPr>
          <w:p w14:paraId="01621A74" w14:textId="77777777" w:rsidR="004214C8" w:rsidRPr="00C154C8" w:rsidRDefault="004214C8" w:rsidP="00BB5A00">
            <w:pPr>
              <w:pStyle w:val="Default"/>
              <w:jc w:val="center"/>
              <w:rPr>
                <w:noProof/>
                <w:lang w:val="ro-RO"/>
              </w:rPr>
            </w:pPr>
            <w:r w:rsidRPr="00C154C8">
              <w:rPr>
                <w:noProof/>
              </w:rPr>
              <w:drawing>
                <wp:inline distT="0" distB="0" distL="0" distR="0" wp14:anchorId="732FEE38" wp14:editId="10D2D2E8">
                  <wp:extent cx="995045" cy="8337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5045" cy="833755"/>
                          </a:xfrm>
                          <a:prstGeom prst="rect">
                            <a:avLst/>
                          </a:prstGeom>
                          <a:noFill/>
                          <a:ln>
                            <a:noFill/>
                          </a:ln>
                        </pic:spPr>
                      </pic:pic>
                    </a:graphicData>
                  </a:graphic>
                </wp:inline>
              </w:drawing>
            </w:r>
          </w:p>
          <w:p w14:paraId="2B9D799B" w14:textId="77777777" w:rsidR="004214C8" w:rsidRPr="00C154C8" w:rsidRDefault="004214C8" w:rsidP="00BB5A00">
            <w:pPr>
              <w:pStyle w:val="Default"/>
              <w:rPr>
                <w:b/>
                <w:sz w:val="20"/>
                <w:lang w:val="ro-RO"/>
              </w:rPr>
            </w:pPr>
          </w:p>
          <w:p w14:paraId="534F0241" w14:textId="77777777" w:rsidR="004214C8" w:rsidRPr="00C154C8" w:rsidRDefault="004214C8" w:rsidP="00BB5A00">
            <w:pPr>
              <w:pStyle w:val="Default"/>
              <w:rPr>
                <w:sz w:val="22"/>
                <w:szCs w:val="22"/>
                <w:lang w:val="ro-RO"/>
              </w:rPr>
            </w:pPr>
            <w:r w:rsidRPr="00C154C8">
              <w:rPr>
                <w:b/>
                <w:sz w:val="20"/>
                <w:lang w:val="ro-RO"/>
              </w:rPr>
              <w:t>S.C.CONPET S.A.</w:t>
            </w:r>
          </w:p>
        </w:tc>
        <w:tc>
          <w:tcPr>
            <w:tcW w:w="8134" w:type="dxa"/>
            <w:gridSpan w:val="7"/>
            <w:tcBorders>
              <w:top w:val="single" w:sz="12" w:space="0" w:color="auto"/>
              <w:bottom w:val="single" w:sz="6" w:space="0" w:color="auto"/>
            </w:tcBorders>
            <w:vAlign w:val="center"/>
          </w:tcPr>
          <w:p w14:paraId="19165FE1" w14:textId="77777777" w:rsidR="004214C8" w:rsidRPr="00C154C8" w:rsidRDefault="00CD763F" w:rsidP="00BB5A00">
            <w:pPr>
              <w:pStyle w:val="Default"/>
              <w:jc w:val="center"/>
              <w:rPr>
                <w:b/>
                <w:bCs/>
                <w:sz w:val="32"/>
                <w:szCs w:val="32"/>
                <w:lang w:val="ro-RO"/>
              </w:rPr>
            </w:pPr>
            <w:r>
              <w:rPr>
                <w:b/>
                <w:bCs/>
                <w:sz w:val="32"/>
                <w:szCs w:val="32"/>
                <w:lang w:val="ro-RO"/>
              </w:rPr>
              <w:t>MEMORIU LUCRĂRI</w:t>
            </w:r>
            <w:r w:rsidR="003A1BCE">
              <w:rPr>
                <w:b/>
                <w:bCs/>
                <w:sz w:val="32"/>
                <w:szCs w:val="32"/>
                <w:lang w:val="ro-RO"/>
              </w:rPr>
              <w:t xml:space="preserve"> AMC</w:t>
            </w:r>
          </w:p>
          <w:p w14:paraId="0A68F7E2" w14:textId="77777777" w:rsidR="004214C8" w:rsidRPr="00C154C8" w:rsidRDefault="004214C8" w:rsidP="00487B19">
            <w:pPr>
              <w:pStyle w:val="Default"/>
              <w:jc w:val="center"/>
              <w:rPr>
                <w:b/>
                <w:bCs/>
                <w:sz w:val="32"/>
                <w:szCs w:val="32"/>
                <w:lang w:val="ro-RO"/>
              </w:rPr>
            </w:pPr>
            <w:r w:rsidRPr="00C154C8">
              <w:rPr>
                <w:b/>
                <w:bCs/>
                <w:sz w:val="32"/>
                <w:szCs w:val="32"/>
                <w:lang w:val="ro-RO"/>
              </w:rPr>
              <w:t xml:space="preserve">STAȚIA DE POMPARE </w:t>
            </w:r>
            <w:r w:rsidR="00487B19">
              <w:rPr>
                <w:b/>
                <w:bCs/>
                <w:sz w:val="32"/>
                <w:szCs w:val="32"/>
                <w:lang w:val="ro-RO"/>
              </w:rPr>
              <w:t>MĂDULARI</w:t>
            </w:r>
          </w:p>
        </w:tc>
      </w:tr>
      <w:tr w:rsidR="004214C8" w:rsidRPr="00C154C8" w14:paraId="47E76CA2" w14:textId="77777777" w:rsidTr="006753D1">
        <w:trPr>
          <w:trHeight w:val="454"/>
          <w:jc w:val="center"/>
        </w:trPr>
        <w:tc>
          <w:tcPr>
            <w:tcW w:w="2003" w:type="dxa"/>
            <w:gridSpan w:val="2"/>
            <w:vMerge/>
            <w:tcBorders>
              <w:top w:val="single" w:sz="6" w:space="0" w:color="auto"/>
              <w:bottom w:val="single" w:sz="6" w:space="0" w:color="auto"/>
              <w:right w:val="single" w:sz="6" w:space="0" w:color="auto"/>
            </w:tcBorders>
          </w:tcPr>
          <w:p w14:paraId="599A8CF4" w14:textId="77777777" w:rsidR="004214C8" w:rsidRPr="00C154C8" w:rsidRDefault="004214C8" w:rsidP="00BB5A00">
            <w:pPr>
              <w:pStyle w:val="Default"/>
              <w:rPr>
                <w:sz w:val="22"/>
                <w:szCs w:val="22"/>
                <w:lang w:val="ro-RO"/>
              </w:rPr>
            </w:pPr>
          </w:p>
        </w:tc>
        <w:tc>
          <w:tcPr>
            <w:tcW w:w="7019" w:type="dxa"/>
            <w:gridSpan w:val="6"/>
            <w:tcBorders>
              <w:top w:val="single" w:sz="6" w:space="0" w:color="auto"/>
              <w:bottom w:val="single" w:sz="6" w:space="0" w:color="auto"/>
              <w:right w:val="single" w:sz="6" w:space="0" w:color="auto"/>
            </w:tcBorders>
            <w:vAlign w:val="center"/>
          </w:tcPr>
          <w:p w14:paraId="191E44FC" w14:textId="3366E30E" w:rsidR="004214C8" w:rsidRPr="00C154C8" w:rsidRDefault="006753D1" w:rsidP="009E7999">
            <w:pPr>
              <w:pStyle w:val="Default"/>
              <w:rPr>
                <w:sz w:val="22"/>
                <w:szCs w:val="22"/>
                <w:lang w:val="ro-RO"/>
              </w:rPr>
            </w:pPr>
            <w:r>
              <w:rPr>
                <w:b/>
                <w:bCs/>
                <w:sz w:val="22"/>
                <w:szCs w:val="22"/>
                <w:lang w:val="ro-RO"/>
              </w:rPr>
              <w:t>Doc. n</w:t>
            </w:r>
            <w:r w:rsidR="004214C8" w:rsidRPr="00C154C8">
              <w:rPr>
                <w:b/>
                <w:bCs/>
                <w:sz w:val="22"/>
                <w:szCs w:val="22"/>
                <w:lang w:val="ro-RO"/>
              </w:rPr>
              <w:t xml:space="preserve">o.: </w:t>
            </w:r>
            <w:r w:rsidR="004214C8" w:rsidRPr="00C154C8">
              <w:rPr>
                <w:b/>
                <w:color w:val="auto"/>
                <w:sz w:val="22"/>
                <w:szCs w:val="22"/>
                <w:lang w:val="ro-RO"/>
              </w:rPr>
              <w:t>PR</w:t>
            </w:r>
            <w:r w:rsidR="00331F1F">
              <w:rPr>
                <w:b/>
                <w:color w:val="auto"/>
                <w:sz w:val="22"/>
                <w:szCs w:val="22"/>
                <w:lang w:val="ro-RO"/>
              </w:rPr>
              <w:t>1</w:t>
            </w:r>
            <w:r w:rsidR="009E7999">
              <w:rPr>
                <w:b/>
                <w:color w:val="auto"/>
                <w:sz w:val="22"/>
                <w:szCs w:val="22"/>
                <w:lang w:val="ro-RO"/>
              </w:rPr>
              <w:t>193-IN012</w:t>
            </w:r>
            <w:r w:rsidR="004214C8" w:rsidRPr="00C154C8">
              <w:rPr>
                <w:b/>
                <w:color w:val="auto"/>
                <w:sz w:val="22"/>
                <w:szCs w:val="22"/>
                <w:lang w:val="ro-RO"/>
              </w:rPr>
              <w:t>-0</w:t>
            </w:r>
            <w:r>
              <w:rPr>
                <w:b/>
                <w:color w:val="auto"/>
                <w:sz w:val="22"/>
                <w:szCs w:val="22"/>
                <w:lang w:val="ro-RO"/>
              </w:rPr>
              <w:t>1</w:t>
            </w:r>
          </w:p>
        </w:tc>
        <w:tc>
          <w:tcPr>
            <w:tcW w:w="1115" w:type="dxa"/>
            <w:tcBorders>
              <w:top w:val="single" w:sz="6" w:space="0" w:color="auto"/>
              <w:left w:val="single" w:sz="6" w:space="0" w:color="auto"/>
              <w:bottom w:val="single" w:sz="6" w:space="0" w:color="auto"/>
            </w:tcBorders>
            <w:vAlign w:val="center"/>
          </w:tcPr>
          <w:p w14:paraId="394930F1" w14:textId="5650F61D" w:rsidR="004214C8" w:rsidRPr="00C154C8" w:rsidRDefault="004214C8" w:rsidP="00E94443">
            <w:pPr>
              <w:pStyle w:val="Default"/>
              <w:rPr>
                <w:sz w:val="22"/>
                <w:szCs w:val="22"/>
                <w:lang w:val="ro-RO"/>
              </w:rPr>
            </w:pPr>
            <w:r w:rsidRPr="00C154C8">
              <w:rPr>
                <w:b/>
                <w:bCs/>
                <w:sz w:val="22"/>
                <w:szCs w:val="22"/>
                <w:lang w:val="ro-RO"/>
              </w:rPr>
              <w:t>Rev.: 0</w:t>
            </w:r>
            <w:r w:rsidR="006753D1">
              <w:rPr>
                <w:b/>
                <w:bCs/>
                <w:sz w:val="22"/>
                <w:szCs w:val="22"/>
                <w:lang w:val="ro-RO"/>
              </w:rPr>
              <w:t>1</w:t>
            </w:r>
          </w:p>
        </w:tc>
      </w:tr>
      <w:tr w:rsidR="00B92A99" w:rsidRPr="00C154C8" w14:paraId="3DE519C8" w14:textId="77777777" w:rsidTr="006753D1">
        <w:trPr>
          <w:trHeight w:val="1267"/>
          <w:jc w:val="center"/>
        </w:trPr>
        <w:tc>
          <w:tcPr>
            <w:tcW w:w="2003" w:type="dxa"/>
            <w:gridSpan w:val="2"/>
            <w:vMerge w:val="restart"/>
            <w:tcBorders>
              <w:top w:val="single" w:sz="6" w:space="0" w:color="auto"/>
              <w:bottom w:val="single" w:sz="6" w:space="0" w:color="auto"/>
              <w:right w:val="single" w:sz="6" w:space="0" w:color="auto"/>
            </w:tcBorders>
          </w:tcPr>
          <w:p w14:paraId="143F6FF3" w14:textId="77777777" w:rsidR="004214C8" w:rsidRPr="00C154C8" w:rsidRDefault="004214C8" w:rsidP="00BB5A00">
            <w:pPr>
              <w:pStyle w:val="Default"/>
              <w:rPr>
                <w:color w:val="FF0000"/>
                <w:sz w:val="16"/>
                <w:szCs w:val="16"/>
                <w:lang w:val="ro-RO"/>
              </w:rPr>
            </w:pPr>
          </w:p>
          <w:p w14:paraId="60B682BC" w14:textId="77777777" w:rsidR="004214C8" w:rsidRPr="00C154C8" w:rsidRDefault="004214C8" w:rsidP="00BB5A00">
            <w:pPr>
              <w:pStyle w:val="Default"/>
              <w:rPr>
                <w:color w:val="FF0000"/>
                <w:sz w:val="16"/>
                <w:szCs w:val="16"/>
                <w:lang w:val="ro-RO"/>
              </w:rPr>
            </w:pPr>
          </w:p>
          <w:p w14:paraId="54C24EBF" w14:textId="77777777" w:rsidR="004214C8" w:rsidRPr="00C154C8" w:rsidRDefault="004214C8" w:rsidP="00BB5A00">
            <w:pPr>
              <w:pStyle w:val="Default"/>
              <w:jc w:val="center"/>
              <w:rPr>
                <w:color w:val="FF0000"/>
                <w:sz w:val="16"/>
                <w:szCs w:val="16"/>
                <w:lang w:val="ro-RO"/>
              </w:rPr>
            </w:pPr>
            <w:r w:rsidRPr="00C154C8">
              <w:rPr>
                <w:b/>
                <w:noProof/>
                <w:sz w:val="18"/>
                <w:szCs w:val="18"/>
              </w:rPr>
              <w:drawing>
                <wp:inline distT="0" distB="0" distL="0" distR="0" wp14:anchorId="02F1CBCD" wp14:editId="11242FD2">
                  <wp:extent cx="862965" cy="723900"/>
                  <wp:effectExtent l="0" t="0" r="0" b="0"/>
                  <wp:docPr id="1" name="Picture 1"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GLA-TOP-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62965" cy="723900"/>
                          </a:xfrm>
                          <a:prstGeom prst="rect">
                            <a:avLst/>
                          </a:prstGeom>
                          <a:noFill/>
                          <a:ln>
                            <a:noFill/>
                          </a:ln>
                        </pic:spPr>
                      </pic:pic>
                    </a:graphicData>
                  </a:graphic>
                </wp:inline>
              </w:drawing>
            </w:r>
          </w:p>
          <w:p w14:paraId="3D53D72B" w14:textId="77777777" w:rsidR="004214C8" w:rsidRPr="00C154C8" w:rsidRDefault="004214C8" w:rsidP="00BB5A00">
            <w:pPr>
              <w:pStyle w:val="Default"/>
              <w:rPr>
                <w:color w:val="FF0000"/>
                <w:sz w:val="16"/>
                <w:szCs w:val="16"/>
                <w:lang w:val="ro-RO"/>
              </w:rPr>
            </w:pPr>
          </w:p>
          <w:p w14:paraId="54726808" w14:textId="599A9C40" w:rsidR="00D93CCA" w:rsidRDefault="004214C8" w:rsidP="00BB5A00">
            <w:pPr>
              <w:pStyle w:val="Default"/>
              <w:jc w:val="center"/>
              <w:rPr>
                <w:color w:val="FF0000"/>
                <w:sz w:val="16"/>
                <w:szCs w:val="16"/>
                <w:lang w:val="ro-RO"/>
              </w:rPr>
            </w:pPr>
            <w:r w:rsidRPr="00C154C8">
              <w:rPr>
                <w:b/>
                <w:sz w:val="20"/>
                <w:lang w:val="ro-RO"/>
              </w:rPr>
              <w:t xml:space="preserve">S.C. </w:t>
            </w:r>
            <w:smartTag w:uri="urn:schemas-microsoft-com:office:smarttags" w:element="stockticker">
              <w:r w:rsidRPr="00C154C8">
                <w:rPr>
                  <w:b/>
                  <w:sz w:val="20"/>
                  <w:lang w:val="ro-RO"/>
                </w:rPr>
                <w:t>TEAM</w:t>
              </w:r>
            </w:smartTag>
            <w:r w:rsidRPr="00C154C8">
              <w:rPr>
                <w:b/>
                <w:sz w:val="20"/>
                <w:lang w:val="ro-RO"/>
              </w:rPr>
              <w:t xml:space="preserve"> OIL S.R.L</w:t>
            </w:r>
          </w:p>
          <w:p w14:paraId="1C63CD67" w14:textId="77777777" w:rsidR="00D93CCA" w:rsidRPr="00D93CCA" w:rsidRDefault="00D93CCA" w:rsidP="00D93CCA">
            <w:pPr>
              <w:rPr>
                <w:lang w:val="ro-RO" w:eastAsia="en-US"/>
              </w:rPr>
            </w:pPr>
          </w:p>
          <w:p w14:paraId="1B693571" w14:textId="2E3402FF" w:rsidR="004214C8" w:rsidRPr="00D93CCA" w:rsidRDefault="004214C8" w:rsidP="00D93CCA">
            <w:pPr>
              <w:jc w:val="right"/>
              <w:rPr>
                <w:lang w:val="ro-RO" w:eastAsia="en-US"/>
              </w:rPr>
            </w:pPr>
          </w:p>
        </w:tc>
        <w:tc>
          <w:tcPr>
            <w:tcW w:w="5397" w:type="dxa"/>
            <w:gridSpan w:val="4"/>
            <w:tcBorders>
              <w:top w:val="single" w:sz="6" w:space="0" w:color="auto"/>
              <w:left w:val="single" w:sz="6" w:space="0" w:color="auto"/>
              <w:bottom w:val="single" w:sz="6" w:space="0" w:color="auto"/>
              <w:right w:val="single" w:sz="6" w:space="0" w:color="auto"/>
            </w:tcBorders>
            <w:vAlign w:val="center"/>
          </w:tcPr>
          <w:p w14:paraId="440DEBD3" w14:textId="77777777" w:rsidR="004214C8" w:rsidRPr="00C154C8" w:rsidRDefault="004214C8" w:rsidP="00BB5A00">
            <w:pPr>
              <w:pStyle w:val="Default"/>
              <w:rPr>
                <w:b/>
                <w:bCs/>
                <w:sz w:val="22"/>
                <w:szCs w:val="22"/>
                <w:lang w:val="ro-RO"/>
              </w:rPr>
            </w:pPr>
            <w:r w:rsidRPr="00C154C8">
              <w:rPr>
                <w:b/>
                <w:bCs/>
                <w:sz w:val="22"/>
                <w:szCs w:val="22"/>
                <w:lang w:val="ro-RO"/>
              </w:rPr>
              <w:t xml:space="preserve">Titlul proiectului: </w:t>
            </w:r>
          </w:p>
        </w:tc>
        <w:tc>
          <w:tcPr>
            <w:tcW w:w="1622" w:type="dxa"/>
            <w:gridSpan w:val="2"/>
            <w:tcBorders>
              <w:top w:val="single" w:sz="6" w:space="0" w:color="auto"/>
              <w:left w:val="single" w:sz="6" w:space="0" w:color="auto"/>
              <w:bottom w:val="single" w:sz="6" w:space="0" w:color="auto"/>
              <w:right w:val="single" w:sz="6" w:space="0" w:color="auto"/>
            </w:tcBorders>
            <w:vAlign w:val="center"/>
          </w:tcPr>
          <w:p w14:paraId="651CCD39" w14:textId="77777777" w:rsidR="004214C8" w:rsidRPr="00C154C8" w:rsidRDefault="004214C8" w:rsidP="00BB5A00">
            <w:pPr>
              <w:pStyle w:val="Default"/>
              <w:jc w:val="center"/>
              <w:rPr>
                <w:sz w:val="22"/>
                <w:szCs w:val="22"/>
                <w:lang w:val="ro-RO"/>
              </w:rPr>
            </w:pPr>
            <w:r w:rsidRPr="00C154C8">
              <w:rPr>
                <w:b/>
                <w:bCs/>
                <w:sz w:val="22"/>
                <w:szCs w:val="22"/>
                <w:lang w:val="ro-RO"/>
              </w:rPr>
              <w:t>Nr. proiect.</w:t>
            </w:r>
          </w:p>
        </w:tc>
        <w:tc>
          <w:tcPr>
            <w:tcW w:w="1115" w:type="dxa"/>
            <w:tcBorders>
              <w:top w:val="single" w:sz="6" w:space="0" w:color="auto"/>
              <w:left w:val="single" w:sz="6" w:space="0" w:color="auto"/>
              <w:bottom w:val="single" w:sz="6" w:space="0" w:color="auto"/>
            </w:tcBorders>
            <w:vAlign w:val="center"/>
          </w:tcPr>
          <w:p w14:paraId="1CFA002A" w14:textId="77777777" w:rsidR="004214C8" w:rsidRPr="00C154C8" w:rsidRDefault="004214C8" w:rsidP="00BB5A00">
            <w:pPr>
              <w:pStyle w:val="Default"/>
              <w:jc w:val="center"/>
              <w:rPr>
                <w:sz w:val="22"/>
                <w:szCs w:val="22"/>
                <w:lang w:val="ro-RO"/>
              </w:rPr>
            </w:pPr>
            <w:r w:rsidRPr="00C154C8">
              <w:rPr>
                <w:b/>
                <w:bCs/>
                <w:sz w:val="22"/>
                <w:szCs w:val="22"/>
                <w:lang w:val="ro-RO"/>
              </w:rPr>
              <w:t>Pag. nr.:</w:t>
            </w:r>
          </w:p>
        </w:tc>
      </w:tr>
      <w:tr w:rsidR="00B92A99" w:rsidRPr="00C154C8" w14:paraId="4D6A3247" w14:textId="77777777" w:rsidTr="006753D1">
        <w:trPr>
          <w:trHeight w:val="1474"/>
          <w:jc w:val="center"/>
        </w:trPr>
        <w:tc>
          <w:tcPr>
            <w:tcW w:w="2003" w:type="dxa"/>
            <w:gridSpan w:val="2"/>
            <w:vMerge/>
            <w:tcBorders>
              <w:top w:val="single" w:sz="6" w:space="0" w:color="auto"/>
              <w:bottom w:val="single" w:sz="12" w:space="0" w:color="auto"/>
              <w:right w:val="single" w:sz="6" w:space="0" w:color="auto"/>
            </w:tcBorders>
          </w:tcPr>
          <w:p w14:paraId="191AF549" w14:textId="77777777" w:rsidR="004214C8" w:rsidRPr="00C154C8" w:rsidRDefault="004214C8" w:rsidP="00BB5A00">
            <w:pPr>
              <w:pStyle w:val="Default"/>
              <w:rPr>
                <w:sz w:val="22"/>
                <w:szCs w:val="22"/>
                <w:lang w:val="ro-RO"/>
              </w:rPr>
            </w:pPr>
          </w:p>
        </w:tc>
        <w:tc>
          <w:tcPr>
            <w:tcW w:w="5397" w:type="dxa"/>
            <w:gridSpan w:val="4"/>
            <w:tcBorders>
              <w:top w:val="single" w:sz="6" w:space="0" w:color="auto"/>
              <w:left w:val="single" w:sz="6" w:space="0" w:color="auto"/>
              <w:bottom w:val="single" w:sz="12" w:space="0" w:color="auto"/>
              <w:right w:val="single" w:sz="6" w:space="0" w:color="auto"/>
            </w:tcBorders>
            <w:vAlign w:val="center"/>
          </w:tcPr>
          <w:p w14:paraId="3A95265E" w14:textId="77777777" w:rsidR="00D04ACC" w:rsidRDefault="00D04ACC" w:rsidP="00D04ACC">
            <w:pPr>
              <w:pStyle w:val="Footer"/>
              <w:jc w:val="center"/>
              <w:rPr>
                <w:rFonts w:cs="Arial"/>
                <w:b/>
                <w:noProof/>
                <w:sz w:val="18"/>
                <w:szCs w:val="18"/>
                <w:lang w:val="ro-RO"/>
              </w:rPr>
            </w:pPr>
            <w:r>
              <w:rPr>
                <w:rFonts w:cs="Arial"/>
                <w:b/>
                <w:noProof/>
                <w:sz w:val="18"/>
                <w:szCs w:val="18"/>
                <w:lang w:val="ro-RO"/>
              </w:rPr>
              <w:t>MODERNIZAREA STAȚIEI  DE POMPARE A ȚIȚEIULUI</w:t>
            </w:r>
          </w:p>
          <w:p w14:paraId="3A40AD03" w14:textId="06EDB3A7" w:rsidR="004214C8" w:rsidRPr="00C154C8" w:rsidRDefault="00D04ACC" w:rsidP="00D04ACC">
            <w:pPr>
              <w:pStyle w:val="Default"/>
              <w:jc w:val="center"/>
              <w:rPr>
                <w:b/>
                <w:bCs/>
                <w:sz w:val="22"/>
                <w:szCs w:val="22"/>
                <w:lang w:val="ro-RO"/>
              </w:rPr>
            </w:pPr>
            <w:r>
              <w:rPr>
                <w:b/>
                <w:noProof/>
                <w:sz w:val="18"/>
                <w:szCs w:val="18"/>
                <w:lang w:val="ro-RO"/>
              </w:rPr>
              <w:t>SLOBOZIA JUDEȚUL PRAHOVA</w:t>
            </w:r>
          </w:p>
        </w:tc>
        <w:tc>
          <w:tcPr>
            <w:tcW w:w="1622" w:type="dxa"/>
            <w:gridSpan w:val="2"/>
            <w:tcBorders>
              <w:top w:val="single" w:sz="6" w:space="0" w:color="auto"/>
              <w:left w:val="single" w:sz="6" w:space="0" w:color="auto"/>
              <w:bottom w:val="single" w:sz="12" w:space="0" w:color="auto"/>
              <w:right w:val="single" w:sz="6" w:space="0" w:color="auto"/>
            </w:tcBorders>
            <w:vAlign w:val="center"/>
          </w:tcPr>
          <w:p w14:paraId="5E3A2E78" w14:textId="00E3EDCC" w:rsidR="004214C8" w:rsidRPr="00C154C8" w:rsidRDefault="00D04ACC" w:rsidP="00BB5A00">
            <w:pPr>
              <w:pStyle w:val="Default"/>
              <w:jc w:val="center"/>
              <w:rPr>
                <w:b/>
                <w:bCs/>
                <w:sz w:val="22"/>
                <w:szCs w:val="22"/>
                <w:lang w:val="ro-RO"/>
              </w:rPr>
            </w:pPr>
            <w:r>
              <w:rPr>
                <w:b/>
                <w:bCs/>
                <w:sz w:val="22"/>
                <w:szCs w:val="22"/>
                <w:lang w:val="ro-RO"/>
              </w:rPr>
              <w:t>PR1193/2019</w:t>
            </w:r>
            <w:r w:rsidR="004214C8" w:rsidRPr="00C154C8">
              <w:rPr>
                <w:b/>
                <w:bCs/>
                <w:sz w:val="22"/>
                <w:szCs w:val="22"/>
                <w:lang w:val="ro-RO"/>
              </w:rPr>
              <w:t>PT+DE</w:t>
            </w:r>
          </w:p>
        </w:tc>
        <w:tc>
          <w:tcPr>
            <w:tcW w:w="1115" w:type="dxa"/>
            <w:tcBorders>
              <w:top w:val="single" w:sz="6" w:space="0" w:color="auto"/>
              <w:left w:val="single" w:sz="6" w:space="0" w:color="auto"/>
              <w:bottom w:val="single" w:sz="12" w:space="0" w:color="auto"/>
            </w:tcBorders>
            <w:vAlign w:val="center"/>
          </w:tcPr>
          <w:p w14:paraId="79159E63" w14:textId="21E0834D" w:rsidR="004214C8" w:rsidRPr="00C154C8" w:rsidRDefault="005B769C" w:rsidP="00E74781">
            <w:pPr>
              <w:pStyle w:val="Default"/>
              <w:jc w:val="center"/>
              <w:rPr>
                <w:b/>
                <w:sz w:val="22"/>
                <w:szCs w:val="22"/>
                <w:lang w:val="ro-RO"/>
              </w:rPr>
            </w:pPr>
            <w:r>
              <w:rPr>
                <w:b/>
                <w:bCs/>
                <w:sz w:val="22"/>
                <w:szCs w:val="22"/>
                <w:lang w:val="ro-RO"/>
              </w:rPr>
              <w:fldChar w:fldCharType="begin"/>
            </w:r>
            <w:r>
              <w:rPr>
                <w:b/>
                <w:bCs/>
                <w:sz w:val="22"/>
                <w:szCs w:val="22"/>
                <w:lang w:val="ro-RO"/>
              </w:rPr>
              <w:instrText xml:space="preserve"> PAGE   \* MERGEFORMAT </w:instrText>
            </w:r>
            <w:r>
              <w:rPr>
                <w:b/>
                <w:bCs/>
                <w:sz w:val="22"/>
                <w:szCs w:val="22"/>
                <w:lang w:val="ro-RO"/>
              </w:rPr>
              <w:fldChar w:fldCharType="separate"/>
            </w:r>
            <w:r w:rsidR="00877CA8">
              <w:rPr>
                <w:b/>
                <w:bCs/>
                <w:noProof/>
                <w:sz w:val="22"/>
                <w:szCs w:val="22"/>
                <w:lang w:val="ro-RO"/>
              </w:rPr>
              <w:t>1</w:t>
            </w:r>
            <w:r>
              <w:rPr>
                <w:b/>
                <w:bCs/>
                <w:sz w:val="22"/>
                <w:szCs w:val="22"/>
                <w:lang w:val="ro-RO"/>
              </w:rPr>
              <w:fldChar w:fldCharType="end"/>
            </w:r>
            <w:r w:rsidRPr="00C154C8">
              <w:rPr>
                <w:b/>
                <w:bCs/>
                <w:sz w:val="22"/>
                <w:szCs w:val="22"/>
                <w:lang w:val="ro-RO"/>
              </w:rPr>
              <w:t xml:space="preserve"> </w:t>
            </w:r>
            <w:r w:rsidR="00D04ACC">
              <w:rPr>
                <w:b/>
                <w:bCs/>
                <w:sz w:val="22"/>
                <w:szCs w:val="22"/>
                <w:lang w:val="ro-RO"/>
              </w:rPr>
              <w:t>din</w:t>
            </w:r>
            <w:r w:rsidRPr="00C154C8">
              <w:rPr>
                <w:b/>
                <w:bCs/>
                <w:sz w:val="22"/>
                <w:szCs w:val="22"/>
                <w:lang w:val="ro-RO"/>
              </w:rPr>
              <w:t xml:space="preserve"> </w:t>
            </w:r>
            <w:r w:rsidR="00AC0D9E">
              <w:rPr>
                <w:b/>
                <w:bCs/>
                <w:sz w:val="22"/>
                <w:szCs w:val="22"/>
                <w:lang w:val="ro-RO"/>
              </w:rPr>
              <w:t>1</w:t>
            </w:r>
            <w:r w:rsidR="00E74781">
              <w:rPr>
                <w:b/>
                <w:bCs/>
                <w:sz w:val="22"/>
                <w:szCs w:val="22"/>
                <w:lang w:val="ro-RO"/>
              </w:rPr>
              <w:t>1</w:t>
            </w:r>
          </w:p>
        </w:tc>
      </w:tr>
    </w:tbl>
    <w:p w14:paraId="7E17A06F" w14:textId="77777777" w:rsidR="00B92A99" w:rsidRDefault="00B92A99"/>
    <w:tbl>
      <w:tblPr>
        <w:tblW w:w="50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7"/>
        <w:gridCol w:w="6982"/>
        <w:gridCol w:w="1523"/>
      </w:tblGrid>
      <w:tr w:rsidR="004214C8" w:rsidRPr="00C154C8" w14:paraId="6B95482F" w14:textId="77777777" w:rsidTr="006753D1">
        <w:trPr>
          <w:trHeight w:val="624"/>
          <w:jc w:val="center"/>
        </w:trPr>
        <w:tc>
          <w:tcPr>
            <w:tcW w:w="1727" w:type="dxa"/>
            <w:vAlign w:val="center"/>
          </w:tcPr>
          <w:p w14:paraId="6B72CFF0" w14:textId="77777777" w:rsidR="004214C8" w:rsidRPr="00C154C8" w:rsidRDefault="004214C8" w:rsidP="00BB5A00">
            <w:pPr>
              <w:jc w:val="center"/>
              <w:rPr>
                <w:rFonts w:cs="Arial"/>
                <w:color w:val="000000"/>
                <w:szCs w:val="24"/>
                <w:lang w:val="ro-RO"/>
              </w:rPr>
            </w:pPr>
            <w:r w:rsidRPr="00C154C8">
              <w:rPr>
                <w:rFonts w:cs="Arial"/>
                <w:b/>
                <w:bCs/>
                <w:lang w:val="ro-RO"/>
              </w:rPr>
              <w:t>Revizia nr.:</w:t>
            </w:r>
          </w:p>
        </w:tc>
        <w:tc>
          <w:tcPr>
            <w:tcW w:w="6982" w:type="dxa"/>
            <w:vAlign w:val="center"/>
          </w:tcPr>
          <w:p w14:paraId="2EA00FB7" w14:textId="77777777" w:rsidR="004214C8" w:rsidRPr="00C154C8" w:rsidRDefault="004214C8" w:rsidP="00BB5A00">
            <w:pPr>
              <w:jc w:val="center"/>
              <w:rPr>
                <w:rFonts w:cs="Arial"/>
                <w:color w:val="000000"/>
                <w:szCs w:val="24"/>
                <w:lang w:val="ro-RO"/>
              </w:rPr>
            </w:pPr>
            <w:r w:rsidRPr="00C154C8">
              <w:rPr>
                <w:rFonts w:cs="Arial"/>
                <w:b/>
                <w:bCs/>
                <w:lang w:val="ro-RO"/>
              </w:rPr>
              <w:t>Descrierea reviziei</w:t>
            </w:r>
          </w:p>
        </w:tc>
        <w:tc>
          <w:tcPr>
            <w:tcW w:w="1523" w:type="dxa"/>
            <w:vAlign w:val="center"/>
          </w:tcPr>
          <w:p w14:paraId="4D87BE1D" w14:textId="77777777" w:rsidR="004214C8" w:rsidRPr="00C154C8" w:rsidRDefault="004214C8" w:rsidP="00BB5A00">
            <w:pPr>
              <w:jc w:val="center"/>
              <w:rPr>
                <w:rFonts w:cs="Arial"/>
                <w:color w:val="000000"/>
                <w:szCs w:val="24"/>
                <w:lang w:val="ro-RO"/>
              </w:rPr>
            </w:pPr>
            <w:r w:rsidRPr="00C154C8">
              <w:rPr>
                <w:rFonts w:cs="Arial"/>
                <w:b/>
                <w:bCs/>
                <w:lang w:val="ro-RO"/>
              </w:rPr>
              <w:t>Data:</w:t>
            </w:r>
          </w:p>
        </w:tc>
      </w:tr>
      <w:tr w:rsidR="004214C8" w:rsidRPr="00C154C8" w14:paraId="1FADE1D3" w14:textId="77777777" w:rsidTr="006753D1">
        <w:trPr>
          <w:trHeight w:val="624"/>
          <w:jc w:val="center"/>
        </w:trPr>
        <w:tc>
          <w:tcPr>
            <w:tcW w:w="1727" w:type="dxa"/>
            <w:vAlign w:val="center"/>
          </w:tcPr>
          <w:p w14:paraId="58FF1142" w14:textId="067166D5" w:rsidR="004214C8" w:rsidRPr="00C154C8" w:rsidRDefault="004214C8" w:rsidP="00BB5A00">
            <w:pPr>
              <w:jc w:val="center"/>
              <w:rPr>
                <w:rFonts w:cs="Arial"/>
                <w:color w:val="000000"/>
                <w:szCs w:val="24"/>
                <w:lang w:val="ro-RO"/>
              </w:rPr>
            </w:pPr>
            <w:r w:rsidRPr="00C154C8">
              <w:rPr>
                <w:rFonts w:cs="Arial"/>
                <w:lang w:val="ro-RO"/>
              </w:rPr>
              <w:t>0</w:t>
            </w:r>
            <w:r w:rsidR="0017753E">
              <w:rPr>
                <w:rFonts w:cs="Arial"/>
                <w:lang w:val="ro-RO"/>
              </w:rPr>
              <w:t>0</w:t>
            </w:r>
          </w:p>
        </w:tc>
        <w:tc>
          <w:tcPr>
            <w:tcW w:w="6982" w:type="dxa"/>
            <w:vAlign w:val="center"/>
          </w:tcPr>
          <w:p w14:paraId="4C45F741" w14:textId="721EC980" w:rsidR="004214C8" w:rsidRPr="00C154C8" w:rsidRDefault="004214C8" w:rsidP="00D04ACC">
            <w:pPr>
              <w:jc w:val="center"/>
              <w:rPr>
                <w:rFonts w:cs="Arial"/>
                <w:color w:val="000000"/>
                <w:szCs w:val="24"/>
                <w:lang w:val="ro-RO"/>
              </w:rPr>
            </w:pPr>
            <w:r w:rsidRPr="00C154C8">
              <w:rPr>
                <w:rFonts w:cs="Arial"/>
                <w:lang w:val="ro-RO"/>
              </w:rPr>
              <w:t xml:space="preserve">Emis pentru </w:t>
            </w:r>
            <w:r w:rsidR="0017753E">
              <w:rPr>
                <w:rFonts w:cs="Arial"/>
                <w:lang w:val="ro-RO"/>
              </w:rPr>
              <w:t>comentarii</w:t>
            </w:r>
          </w:p>
        </w:tc>
        <w:tc>
          <w:tcPr>
            <w:tcW w:w="1523" w:type="dxa"/>
            <w:vAlign w:val="center"/>
          </w:tcPr>
          <w:p w14:paraId="332B5021" w14:textId="1F5C74DC" w:rsidR="004214C8" w:rsidRPr="00C154C8" w:rsidRDefault="0017753E" w:rsidP="00D04ACC">
            <w:pPr>
              <w:jc w:val="center"/>
              <w:rPr>
                <w:rFonts w:cs="Arial"/>
                <w:color w:val="000000"/>
                <w:szCs w:val="24"/>
                <w:lang w:val="ro-RO"/>
              </w:rPr>
            </w:pPr>
            <w:r>
              <w:rPr>
                <w:rFonts w:cs="Arial"/>
                <w:color w:val="000000"/>
                <w:szCs w:val="24"/>
                <w:lang w:val="ro-RO"/>
              </w:rPr>
              <w:t>06</w:t>
            </w:r>
            <w:r w:rsidR="004214C8" w:rsidRPr="00C154C8">
              <w:rPr>
                <w:rFonts w:cs="Arial"/>
                <w:color w:val="000000"/>
                <w:szCs w:val="24"/>
                <w:lang w:val="ro-RO"/>
              </w:rPr>
              <w:t>.20</w:t>
            </w:r>
            <w:r>
              <w:rPr>
                <w:rFonts w:cs="Arial"/>
                <w:color w:val="000000"/>
                <w:szCs w:val="24"/>
                <w:lang w:val="ro-RO"/>
              </w:rPr>
              <w:t>21</w:t>
            </w:r>
          </w:p>
        </w:tc>
      </w:tr>
      <w:tr w:rsidR="006753D1" w:rsidRPr="00C154C8" w14:paraId="477D402B" w14:textId="77777777" w:rsidTr="006753D1">
        <w:trPr>
          <w:trHeight w:val="624"/>
          <w:jc w:val="center"/>
        </w:trPr>
        <w:tc>
          <w:tcPr>
            <w:tcW w:w="1727" w:type="dxa"/>
            <w:vAlign w:val="center"/>
          </w:tcPr>
          <w:p w14:paraId="6CBD1B57" w14:textId="09554136" w:rsidR="006753D1" w:rsidRPr="00C154C8" w:rsidRDefault="006753D1" w:rsidP="006753D1">
            <w:pPr>
              <w:jc w:val="center"/>
              <w:rPr>
                <w:rFonts w:cs="Arial"/>
                <w:color w:val="000000"/>
                <w:szCs w:val="24"/>
                <w:lang w:val="ro-RO"/>
              </w:rPr>
            </w:pPr>
            <w:r w:rsidRPr="00C154C8">
              <w:rPr>
                <w:rFonts w:cs="Arial"/>
                <w:lang w:val="ro-RO"/>
              </w:rPr>
              <w:t>0</w:t>
            </w:r>
            <w:r>
              <w:rPr>
                <w:rFonts w:cs="Arial"/>
                <w:lang w:val="ro-RO"/>
              </w:rPr>
              <w:t>1</w:t>
            </w:r>
          </w:p>
        </w:tc>
        <w:tc>
          <w:tcPr>
            <w:tcW w:w="6982" w:type="dxa"/>
            <w:vAlign w:val="center"/>
          </w:tcPr>
          <w:p w14:paraId="2DCEC195" w14:textId="4AE11B93" w:rsidR="006753D1" w:rsidRPr="00C154C8" w:rsidRDefault="006753D1" w:rsidP="006753D1">
            <w:pPr>
              <w:jc w:val="center"/>
              <w:rPr>
                <w:rFonts w:cs="Arial"/>
                <w:color w:val="000000"/>
                <w:szCs w:val="24"/>
                <w:lang w:val="ro-RO"/>
              </w:rPr>
            </w:pPr>
            <w:r w:rsidRPr="00C154C8">
              <w:rPr>
                <w:rFonts w:cs="Arial"/>
                <w:lang w:val="ro-RO"/>
              </w:rPr>
              <w:t xml:space="preserve">Emis pentru </w:t>
            </w:r>
            <w:r>
              <w:rPr>
                <w:rFonts w:cs="Arial"/>
                <w:lang w:val="ro-RO"/>
              </w:rPr>
              <w:t>construire</w:t>
            </w:r>
          </w:p>
        </w:tc>
        <w:tc>
          <w:tcPr>
            <w:tcW w:w="1523" w:type="dxa"/>
            <w:vAlign w:val="center"/>
          </w:tcPr>
          <w:p w14:paraId="6FE53709" w14:textId="35D864DE" w:rsidR="006753D1" w:rsidRPr="00C154C8" w:rsidRDefault="006753D1" w:rsidP="006753D1">
            <w:pPr>
              <w:jc w:val="center"/>
              <w:rPr>
                <w:rFonts w:cs="Arial"/>
                <w:color w:val="000000"/>
                <w:szCs w:val="24"/>
                <w:lang w:val="ro-RO"/>
              </w:rPr>
            </w:pPr>
            <w:r>
              <w:rPr>
                <w:rFonts w:cs="Arial"/>
                <w:color w:val="000000"/>
                <w:szCs w:val="24"/>
                <w:lang w:val="ro-RO"/>
              </w:rPr>
              <w:t>05</w:t>
            </w:r>
            <w:r w:rsidRPr="00C154C8">
              <w:rPr>
                <w:rFonts w:cs="Arial"/>
                <w:color w:val="000000"/>
                <w:szCs w:val="24"/>
                <w:lang w:val="ro-RO"/>
              </w:rPr>
              <w:t>.20</w:t>
            </w:r>
            <w:r>
              <w:rPr>
                <w:rFonts w:cs="Arial"/>
                <w:color w:val="000000"/>
                <w:szCs w:val="24"/>
                <w:lang w:val="ro-RO"/>
              </w:rPr>
              <w:t>22</w:t>
            </w:r>
          </w:p>
        </w:tc>
      </w:tr>
      <w:tr w:rsidR="004214C8" w:rsidRPr="00C154C8" w14:paraId="09FEF77D" w14:textId="77777777" w:rsidTr="006753D1">
        <w:trPr>
          <w:trHeight w:val="624"/>
          <w:jc w:val="center"/>
        </w:trPr>
        <w:tc>
          <w:tcPr>
            <w:tcW w:w="1727" w:type="dxa"/>
            <w:vAlign w:val="center"/>
          </w:tcPr>
          <w:p w14:paraId="2B137AAE" w14:textId="77777777" w:rsidR="004214C8" w:rsidRPr="00C154C8" w:rsidRDefault="004214C8" w:rsidP="00BB5A00">
            <w:pPr>
              <w:jc w:val="center"/>
              <w:rPr>
                <w:rFonts w:cs="Arial"/>
                <w:color w:val="000000"/>
                <w:szCs w:val="24"/>
                <w:lang w:val="ro-RO"/>
              </w:rPr>
            </w:pPr>
          </w:p>
        </w:tc>
        <w:tc>
          <w:tcPr>
            <w:tcW w:w="6982" w:type="dxa"/>
            <w:vAlign w:val="center"/>
          </w:tcPr>
          <w:p w14:paraId="25561C83" w14:textId="77777777" w:rsidR="004214C8" w:rsidRPr="00C154C8" w:rsidRDefault="004214C8" w:rsidP="00BB5A00">
            <w:pPr>
              <w:rPr>
                <w:rFonts w:cs="Arial"/>
                <w:color w:val="000000"/>
                <w:szCs w:val="24"/>
                <w:lang w:val="ro-RO"/>
              </w:rPr>
            </w:pPr>
          </w:p>
        </w:tc>
        <w:tc>
          <w:tcPr>
            <w:tcW w:w="1523" w:type="dxa"/>
            <w:vAlign w:val="center"/>
          </w:tcPr>
          <w:p w14:paraId="73908303" w14:textId="77777777" w:rsidR="004214C8" w:rsidRPr="00C154C8" w:rsidRDefault="004214C8" w:rsidP="00BB5A00">
            <w:pPr>
              <w:rPr>
                <w:rFonts w:cs="Arial"/>
                <w:color w:val="000000"/>
                <w:szCs w:val="24"/>
                <w:lang w:val="ro-RO"/>
              </w:rPr>
            </w:pPr>
          </w:p>
        </w:tc>
      </w:tr>
      <w:tr w:rsidR="004214C8" w:rsidRPr="00C154C8" w14:paraId="5DDCB962" w14:textId="77777777" w:rsidTr="006753D1">
        <w:trPr>
          <w:trHeight w:val="624"/>
          <w:jc w:val="center"/>
        </w:trPr>
        <w:tc>
          <w:tcPr>
            <w:tcW w:w="1727" w:type="dxa"/>
            <w:vAlign w:val="center"/>
          </w:tcPr>
          <w:p w14:paraId="15693162" w14:textId="77777777" w:rsidR="004214C8" w:rsidRPr="00C154C8" w:rsidRDefault="004214C8" w:rsidP="00BB5A00">
            <w:pPr>
              <w:jc w:val="center"/>
              <w:rPr>
                <w:rFonts w:cs="Arial"/>
                <w:color w:val="000000"/>
                <w:szCs w:val="24"/>
                <w:lang w:val="ro-RO"/>
              </w:rPr>
            </w:pPr>
          </w:p>
        </w:tc>
        <w:tc>
          <w:tcPr>
            <w:tcW w:w="6982" w:type="dxa"/>
            <w:vAlign w:val="center"/>
          </w:tcPr>
          <w:p w14:paraId="7F982E33" w14:textId="77777777" w:rsidR="004214C8" w:rsidRPr="00C154C8" w:rsidRDefault="004214C8" w:rsidP="00BB5A00">
            <w:pPr>
              <w:rPr>
                <w:rFonts w:cs="Arial"/>
                <w:color w:val="000000"/>
                <w:szCs w:val="24"/>
                <w:lang w:val="ro-RO"/>
              </w:rPr>
            </w:pPr>
          </w:p>
        </w:tc>
        <w:tc>
          <w:tcPr>
            <w:tcW w:w="1523" w:type="dxa"/>
            <w:vAlign w:val="center"/>
          </w:tcPr>
          <w:p w14:paraId="0C31642D" w14:textId="77777777" w:rsidR="004214C8" w:rsidRPr="00C154C8" w:rsidRDefault="004214C8" w:rsidP="00BB5A00">
            <w:pPr>
              <w:rPr>
                <w:rFonts w:cs="Arial"/>
                <w:color w:val="000000"/>
                <w:szCs w:val="24"/>
                <w:lang w:val="ro-RO"/>
              </w:rPr>
            </w:pPr>
          </w:p>
        </w:tc>
      </w:tr>
      <w:tr w:rsidR="004214C8" w:rsidRPr="00C154C8" w14:paraId="34C0ED94" w14:textId="77777777" w:rsidTr="006753D1">
        <w:trPr>
          <w:trHeight w:val="624"/>
          <w:jc w:val="center"/>
        </w:trPr>
        <w:tc>
          <w:tcPr>
            <w:tcW w:w="1727" w:type="dxa"/>
          </w:tcPr>
          <w:p w14:paraId="77C0D6CA" w14:textId="77777777" w:rsidR="004214C8" w:rsidRPr="00C154C8" w:rsidRDefault="004214C8" w:rsidP="00BB5A00">
            <w:pPr>
              <w:jc w:val="center"/>
              <w:rPr>
                <w:rFonts w:cs="Arial"/>
                <w:color w:val="000000"/>
                <w:szCs w:val="24"/>
                <w:lang w:val="ro-RO"/>
              </w:rPr>
            </w:pPr>
          </w:p>
        </w:tc>
        <w:tc>
          <w:tcPr>
            <w:tcW w:w="6982" w:type="dxa"/>
          </w:tcPr>
          <w:p w14:paraId="3BFCFCB1" w14:textId="77777777" w:rsidR="004214C8" w:rsidRPr="00C154C8" w:rsidRDefault="004214C8" w:rsidP="00BB5A00">
            <w:pPr>
              <w:rPr>
                <w:rFonts w:cs="Arial"/>
                <w:color w:val="000000"/>
                <w:szCs w:val="24"/>
                <w:lang w:val="ro-RO"/>
              </w:rPr>
            </w:pPr>
          </w:p>
        </w:tc>
        <w:tc>
          <w:tcPr>
            <w:tcW w:w="1523" w:type="dxa"/>
          </w:tcPr>
          <w:p w14:paraId="7376EF22" w14:textId="77777777" w:rsidR="004214C8" w:rsidRPr="00C154C8" w:rsidRDefault="004214C8" w:rsidP="00BB5A00">
            <w:pPr>
              <w:rPr>
                <w:rFonts w:cs="Arial"/>
                <w:color w:val="000000"/>
                <w:szCs w:val="24"/>
                <w:lang w:val="ro-RO"/>
              </w:rPr>
            </w:pPr>
          </w:p>
        </w:tc>
      </w:tr>
      <w:tr w:rsidR="004214C8" w:rsidRPr="00C154C8" w14:paraId="12EA1700" w14:textId="77777777" w:rsidTr="006753D1">
        <w:trPr>
          <w:trHeight w:val="624"/>
          <w:jc w:val="center"/>
        </w:trPr>
        <w:tc>
          <w:tcPr>
            <w:tcW w:w="1727" w:type="dxa"/>
          </w:tcPr>
          <w:p w14:paraId="686714EA" w14:textId="77777777" w:rsidR="004214C8" w:rsidRPr="00C154C8" w:rsidRDefault="004214C8" w:rsidP="00BB5A00">
            <w:pPr>
              <w:jc w:val="center"/>
              <w:rPr>
                <w:rFonts w:cs="Arial"/>
                <w:color w:val="000000"/>
                <w:szCs w:val="24"/>
                <w:lang w:val="ro-RO"/>
              </w:rPr>
            </w:pPr>
          </w:p>
        </w:tc>
        <w:tc>
          <w:tcPr>
            <w:tcW w:w="6982" w:type="dxa"/>
          </w:tcPr>
          <w:p w14:paraId="559A4027" w14:textId="77777777" w:rsidR="004214C8" w:rsidRPr="00C154C8" w:rsidRDefault="004214C8" w:rsidP="00BB5A00">
            <w:pPr>
              <w:rPr>
                <w:rFonts w:cs="Arial"/>
                <w:color w:val="000000"/>
                <w:szCs w:val="24"/>
                <w:lang w:val="ro-RO"/>
              </w:rPr>
            </w:pPr>
          </w:p>
        </w:tc>
        <w:tc>
          <w:tcPr>
            <w:tcW w:w="1523" w:type="dxa"/>
          </w:tcPr>
          <w:p w14:paraId="199C0EA2" w14:textId="77777777" w:rsidR="004214C8" w:rsidRPr="00C154C8" w:rsidRDefault="004214C8" w:rsidP="00BB5A00">
            <w:pPr>
              <w:rPr>
                <w:rFonts w:cs="Arial"/>
                <w:color w:val="000000"/>
                <w:szCs w:val="24"/>
                <w:lang w:val="ro-RO"/>
              </w:rPr>
            </w:pPr>
          </w:p>
        </w:tc>
      </w:tr>
      <w:tr w:rsidR="004214C8" w:rsidRPr="00C154C8" w14:paraId="20684F1E" w14:textId="77777777" w:rsidTr="006753D1">
        <w:trPr>
          <w:trHeight w:val="624"/>
          <w:jc w:val="center"/>
        </w:trPr>
        <w:tc>
          <w:tcPr>
            <w:tcW w:w="1727" w:type="dxa"/>
          </w:tcPr>
          <w:p w14:paraId="39810CAE" w14:textId="77777777" w:rsidR="004214C8" w:rsidRPr="00C154C8" w:rsidRDefault="004214C8" w:rsidP="00BB5A00">
            <w:pPr>
              <w:jc w:val="center"/>
              <w:rPr>
                <w:rFonts w:cs="Arial"/>
                <w:color w:val="000000"/>
                <w:szCs w:val="24"/>
                <w:lang w:val="ro-RO"/>
              </w:rPr>
            </w:pPr>
          </w:p>
        </w:tc>
        <w:tc>
          <w:tcPr>
            <w:tcW w:w="6982" w:type="dxa"/>
          </w:tcPr>
          <w:p w14:paraId="26D03319" w14:textId="77777777" w:rsidR="004214C8" w:rsidRPr="00C154C8" w:rsidRDefault="004214C8" w:rsidP="00BB5A00">
            <w:pPr>
              <w:rPr>
                <w:rFonts w:cs="Arial"/>
                <w:color w:val="000000"/>
                <w:szCs w:val="24"/>
                <w:lang w:val="ro-RO"/>
              </w:rPr>
            </w:pPr>
          </w:p>
        </w:tc>
        <w:tc>
          <w:tcPr>
            <w:tcW w:w="1523" w:type="dxa"/>
          </w:tcPr>
          <w:p w14:paraId="1C450F4A" w14:textId="77777777" w:rsidR="004214C8" w:rsidRPr="00C154C8" w:rsidRDefault="004214C8" w:rsidP="00BB5A00">
            <w:pPr>
              <w:rPr>
                <w:rFonts w:cs="Arial"/>
                <w:color w:val="000000"/>
                <w:szCs w:val="24"/>
                <w:lang w:val="ro-RO"/>
              </w:rPr>
            </w:pPr>
          </w:p>
        </w:tc>
      </w:tr>
      <w:tr w:rsidR="004214C8" w:rsidRPr="00C154C8" w14:paraId="2285CD43" w14:textId="77777777" w:rsidTr="006753D1">
        <w:trPr>
          <w:trHeight w:val="624"/>
          <w:jc w:val="center"/>
        </w:trPr>
        <w:tc>
          <w:tcPr>
            <w:tcW w:w="1727" w:type="dxa"/>
          </w:tcPr>
          <w:p w14:paraId="5CB00571" w14:textId="77777777" w:rsidR="004214C8" w:rsidRPr="00C154C8" w:rsidRDefault="004214C8" w:rsidP="00BB5A00">
            <w:pPr>
              <w:jc w:val="center"/>
              <w:rPr>
                <w:rFonts w:cs="Arial"/>
                <w:color w:val="000000"/>
                <w:szCs w:val="24"/>
                <w:lang w:val="ro-RO"/>
              </w:rPr>
            </w:pPr>
          </w:p>
        </w:tc>
        <w:tc>
          <w:tcPr>
            <w:tcW w:w="6982" w:type="dxa"/>
          </w:tcPr>
          <w:p w14:paraId="67CDAE31" w14:textId="77777777" w:rsidR="004214C8" w:rsidRPr="00C154C8" w:rsidRDefault="004214C8" w:rsidP="00BB5A00">
            <w:pPr>
              <w:rPr>
                <w:rFonts w:cs="Arial"/>
                <w:color w:val="000000"/>
                <w:szCs w:val="24"/>
                <w:lang w:val="ro-RO"/>
              </w:rPr>
            </w:pPr>
          </w:p>
        </w:tc>
        <w:tc>
          <w:tcPr>
            <w:tcW w:w="1523" w:type="dxa"/>
          </w:tcPr>
          <w:p w14:paraId="58A08E74" w14:textId="77777777" w:rsidR="004214C8" w:rsidRPr="00C154C8" w:rsidRDefault="004214C8" w:rsidP="00BB5A00">
            <w:pPr>
              <w:rPr>
                <w:rFonts w:cs="Arial"/>
                <w:color w:val="000000"/>
                <w:szCs w:val="24"/>
                <w:lang w:val="ro-RO"/>
              </w:rPr>
            </w:pPr>
          </w:p>
        </w:tc>
      </w:tr>
      <w:tr w:rsidR="004214C8" w:rsidRPr="00C154C8" w14:paraId="4A5BD05F" w14:textId="77777777" w:rsidTr="006753D1">
        <w:trPr>
          <w:trHeight w:val="624"/>
          <w:jc w:val="center"/>
        </w:trPr>
        <w:tc>
          <w:tcPr>
            <w:tcW w:w="1727" w:type="dxa"/>
          </w:tcPr>
          <w:p w14:paraId="02204402" w14:textId="77777777" w:rsidR="004214C8" w:rsidRPr="00C154C8" w:rsidRDefault="004214C8" w:rsidP="00BB5A00">
            <w:pPr>
              <w:jc w:val="center"/>
              <w:rPr>
                <w:rFonts w:cs="Arial"/>
                <w:color w:val="000000"/>
                <w:szCs w:val="24"/>
                <w:lang w:val="ro-RO"/>
              </w:rPr>
            </w:pPr>
          </w:p>
        </w:tc>
        <w:tc>
          <w:tcPr>
            <w:tcW w:w="6982" w:type="dxa"/>
          </w:tcPr>
          <w:p w14:paraId="2ADDAAD6" w14:textId="77777777" w:rsidR="004214C8" w:rsidRPr="00C154C8" w:rsidRDefault="004214C8" w:rsidP="00BB5A00">
            <w:pPr>
              <w:rPr>
                <w:rFonts w:cs="Arial"/>
                <w:color w:val="000000"/>
                <w:szCs w:val="24"/>
                <w:lang w:val="ro-RO"/>
              </w:rPr>
            </w:pPr>
          </w:p>
        </w:tc>
        <w:tc>
          <w:tcPr>
            <w:tcW w:w="1523" w:type="dxa"/>
          </w:tcPr>
          <w:p w14:paraId="14EFB0BC" w14:textId="77777777" w:rsidR="004214C8" w:rsidRPr="00C154C8" w:rsidRDefault="004214C8" w:rsidP="00BB5A00">
            <w:pPr>
              <w:rPr>
                <w:rFonts w:cs="Arial"/>
                <w:color w:val="000000"/>
                <w:szCs w:val="24"/>
                <w:lang w:val="ro-RO"/>
              </w:rPr>
            </w:pPr>
          </w:p>
        </w:tc>
      </w:tr>
      <w:tr w:rsidR="004214C8" w:rsidRPr="00C154C8" w14:paraId="66A8544C" w14:textId="77777777" w:rsidTr="006753D1">
        <w:trPr>
          <w:trHeight w:val="624"/>
          <w:jc w:val="center"/>
        </w:trPr>
        <w:tc>
          <w:tcPr>
            <w:tcW w:w="1727" w:type="dxa"/>
          </w:tcPr>
          <w:p w14:paraId="3F55AF91" w14:textId="77777777" w:rsidR="004214C8" w:rsidRPr="00C154C8" w:rsidRDefault="004214C8" w:rsidP="00BB5A00">
            <w:pPr>
              <w:jc w:val="center"/>
              <w:rPr>
                <w:rFonts w:cs="Arial"/>
                <w:color w:val="000000"/>
                <w:szCs w:val="24"/>
                <w:lang w:val="ro-RO"/>
              </w:rPr>
            </w:pPr>
          </w:p>
        </w:tc>
        <w:tc>
          <w:tcPr>
            <w:tcW w:w="6982" w:type="dxa"/>
          </w:tcPr>
          <w:p w14:paraId="553D2C76" w14:textId="77777777" w:rsidR="004214C8" w:rsidRPr="00C154C8" w:rsidRDefault="004214C8" w:rsidP="00BB5A00">
            <w:pPr>
              <w:rPr>
                <w:rFonts w:cs="Arial"/>
                <w:color w:val="000000"/>
                <w:szCs w:val="24"/>
                <w:lang w:val="ro-RO"/>
              </w:rPr>
            </w:pPr>
          </w:p>
        </w:tc>
        <w:tc>
          <w:tcPr>
            <w:tcW w:w="1523" w:type="dxa"/>
          </w:tcPr>
          <w:p w14:paraId="26DF7C17" w14:textId="77777777" w:rsidR="004214C8" w:rsidRPr="00C154C8" w:rsidRDefault="004214C8" w:rsidP="00BB5A00">
            <w:pPr>
              <w:rPr>
                <w:rFonts w:cs="Arial"/>
                <w:color w:val="000000"/>
                <w:szCs w:val="24"/>
                <w:lang w:val="ro-RO"/>
              </w:rPr>
            </w:pPr>
          </w:p>
        </w:tc>
      </w:tr>
    </w:tbl>
    <w:p w14:paraId="62B6CE8F" w14:textId="77777777" w:rsidR="004214C8" w:rsidRPr="00C154C8" w:rsidRDefault="004214C8" w:rsidP="004214C8">
      <w:pPr>
        <w:rPr>
          <w:rFonts w:cs="Arial"/>
          <w:szCs w:val="24"/>
          <w:lang w:val="ro-RO"/>
        </w:rPr>
      </w:pPr>
    </w:p>
    <w:p w14:paraId="1A1F33D2" w14:textId="77777777" w:rsidR="004214C8" w:rsidRPr="00C154C8" w:rsidRDefault="004214C8" w:rsidP="004214C8">
      <w:pPr>
        <w:rPr>
          <w:rFonts w:cs="Arial"/>
          <w:szCs w:val="24"/>
          <w:lang w:val="ro-RO"/>
        </w:rPr>
      </w:pPr>
    </w:p>
    <w:p w14:paraId="3A13BA09" w14:textId="77777777" w:rsidR="004214C8" w:rsidRPr="00C154C8" w:rsidRDefault="004214C8" w:rsidP="004214C8">
      <w:pPr>
        <w:rPr>
          <w:rFonts w:cs="Arial"/>
          <w:szCs w:val="24"/>
          <w:lang w:val="ro-RO"/>
        </w:rPr>
      </w:pPr>
    </w:p>
    <w:p w14:paraId="21D4AE55" w14:textId="77777777" w:rsidR="004214C8" w:rsidRPr="00C154C8" w:rsidRDefault="004214C8" w:rsidP="004214C8">
      <w:pPr>
        <w:rPr>
          <w:rFonts w:cs="Arial"/>
          <w:szCs w:val="24"/>
          <w:lang w:val="ro-RO"/>
        </w:rPr>
      </w:pPr>
    </w:p>
    <w:p w14:paraId="7730BC28" w14:textId="77777777" w:rsidR="004214C8" w:rsidRPr="00C154C8" w:rsidRDefault="004214C8" w:rsidP="004214C8">
      <w:pPr>
        <w:rPr>
          <w:rFonts w:cs="Arial"/>
          <w:szCs w:val="24"/>
          <w:lang w:val="ro-RO"/>
        </w:rPr>
      </w:pPr>
    </w:p>
    <w:p w14:paraId="23AF3D19" w14:textId="77777777" w:rsidR="004214C8" w:rsidRPr="00C154C8" w:rsidRDefault="004214C8" w:rsidP="004214C8">
      <w:pPr>
        <w:rPr>
          <w:rFonts w:cs="Arial"/>
          <w:szCs w:val="24"/>
          <w:lang w:val="ro-RO"/>
        </w:rPr>
      </w:pPr>
    </w:p>
    <w:p w14:paraId="14C7B795" w14:textId="77777777" w:rsidR="004214C8" w:rsidRDefault="004214C8" w:rsidP="004214C8">
      <w:pPr>
        <w:rPr>
          <w:rFonts w:cs="Arial"/>
          <w:szCs w:val="24"/>
          <w:lang w:val="ro-RO"/>
        </w:rPr>
      </w:pPr>
    </w:p>
    <w:p w14:paraId="4CDA9E41" w14:textId="77777777" w:rsidR="000C0F2E" w:rsidRDefault="000C0F2E" w:rsidP="004214C8">
      <w:pPr>
        <w:rPr>
          <w:rFonts w:cs="Arial"/>
          <w:szCs w:val="24"/>
          <w:lang w:val="ro-RO"/>
        </w:rPr>
      </w:pPr>
    </w:p>
    <w:p w14:paraId="79F5F642" w14:textId="77777777" w:rsidR="00B92A99" w:rsidRDefault="00B92A99" w:rsidP="004214C8">
      <w:pPr>
        <w:rPr>
          <w:rFonts w:cs="Arial"/>
          <w:szCs w:val="24"/>
          <w:lang w:val="ro-RO"/>
        </w:rPr>
      </w:pPr>
    </w:p>
    <w:p w14:paraId="6BF5293A" w14:textId="77777777" w:rsidR="00B92A99" w:rsidRDefault="00B92A99" w:rsidP="004214C8">
      <w:pPr>
        <w:rPr>
          <w:rFonts w:cs="Arial"/>
          <w:szCs w:val="24"/>
          <w:lang w:val="ro-RO"/>
        </w:rPr>
      </w:pPr>
    </w:p>
    <w:p w14:paraId="373B7B99" w14:textId="77777777" w:rsidR="00B92A99" w:rsidRDefault="00B92A99" w:rsidP="004214C8">
      <w:pPr>
        <w:rPr>
          <w:rFonts w:cs="Arial"/>
          <w:szCs w:val="24"/>
          <w:lang w:val="ro-RO"/>
        </w:rPr>
      </w:pPr>
    </w:p>
    <w:p w14:paraId="00017B38" w14:textId="77777777" w:rsidR="00B92A99" w:rsidRDefault="00B92A99" w:rsidP="004214C8">
      <w:pPr>
        <w:rPr>
          <w:rFonts w:cs="Arial"/>
          <w:szCs w:val="24"/>
          <w:lang w:val="ro-RO"/>
        </w:rPr>
      </w:pPr>
    </w:p>
    <w:p w14:paraId="53E0D6A1" w14:textId="77777777" w:rsidR="00B92A99" w:rsidRPr="00C154C8" w:rsidRDefault="00B92A99" w:rsidP="004214C8">
      <w:pPr>
        <w:rPr>
          <w:rFonts w:cs="Arial"/>
          <w:szCs w:val="24"/>
          <w:lang w:val="ro-RO"/>
        </w:rPr>
      </w:pPr>
    </w:p>
    <w:p w14:paraId="7396BCAC" w14:textId="77777777" w:rsidR="004214C8" w:rsidRPr="00C154C8" w:rsidRDefault="004214C8" w:rsidP="004214C8">
      <w:pPr>
        <w:jc w:val="center"/>
        <w:rPr>
          <w:rFonts w:cs="Arial"/>
          <w:b/>
          <w:szCs w:val="24"/>
          <w:lang w:val="ro-RO"/>
        </w:rPr>
      </w:pPr>
      <w:r w:rsidRPr="00C154C8">
        <w:rPr>
          <w:rFonts w:cs="Arial"/>
          <w:b/>
          <w:szCs w:val="24"/>
          <w:lang w:val="ro-RO"/>
        </w:rPr>
        <w:t>CUPRINS</w:t>
      </w:r>
    </w:p>
    <w:p w14:paraId="67D390D3" w14:textId="77777777" w:rsidR="008A1B9A" w:rsidRDefault="00DD0360">
      <w:pPr>
        <w:pStyle w:val="TOC1"/>
        <w:tabs>
          <w:tab w:val="left" w:pos="440"/>
          <w:tab w:val="right" w:leader="dot" w:pos="9911"/>
        </w:tabs>
        <w:rPr>
          <w:rFonts w:asciiTheme="minorHAnsi" w:eastAsiaTheme="minorEastAsia" w:hAnsiTheme="minorHAnsi" w:cstheme="minorBidi"/>
          <w:noProof/>
          <w:sz w:val="22"/>
          <w:szCs w:val="22"/>
          <w:lang w:val="en-US" w:eastAsia="en-US"/>
        </w:rPr>
      </w:pPr>
      <w:r>
        <w:rPr>
          <w:rFonts w:cs="Arial"/>
          <w:szCs w:val="24"/>
          <w:lang w:val="ro-RO"/>
        </w:rPr>
        <w:fldChar w:fldCharType="begin"/>
      </w:r>
      <w:r>
        <w:rPr>
          <w:rFonts w:cs="Arial"/>
          <w:szCs w:val="24"/>
          <w:lang w:val="ro-RO"/>
        </w:rPr>
        <w:instrText xml:space="preserve"> TOC \o "1-3" \h \z \t "Strong-1.1;2;Strong-1;1" </w:instrText>
      </w:r>
      <w:r>
        <w:rPr>
          <w:rFonts w:cs="Arial"/>
          <w:szCs w:val="24"/>
          <w:lang w:val="ro-RO"/>
        </w:rPr>
        <w:fldChar w:fldCharType="separate"/>
      </w:r>
      <w:hyperlink w:anchor="_Toc21963178" w:history="1">
        <w:r w:rsidR="008A1B9A" w:rsidRPr="000D6D6C">
          <w:rPr>
            <w:rStyle w:val="Hyperlink"/>
            <w:noProof/>
          </w:rPr>
          <w:t>1.</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INFORMAȚII GENERALE PRIVIND PROIECTUL</w:t>
        </w:r>
        <w:r w:rsidR="008A1B9A">
          <w:rPr>
            <w:noProof/>
            <w:webHidden/>
          </w:rPr>
          <w:tab/>
        </w:r>
        <w:r w:rsidR="008A1B9A">
          <w:rPr>
            <w:noProof/>
            <w:webHidden/>
          </w:rPr>
          <w:fldChar w:fldCharType="begin"/>
        </w:r>
        <w:r w:rsidR="008A1B9A">
          <w:rPr>
            <w:noProof/>
            <w:webHidden/>
          </w:rPr>
          <w:instrText xml:space="preserve"> PAGEREF _Toc21963178 \h </w:instrText>
        </w:r>
        <w:r w:rsidR="008A1B9A">
          <w:rPr>
            <w:noProof/>
            <w:webHidden/>
          </w:rPr>
        </w:r>
        <w:r w:rsidR="008A1B9A">
          <w:rPr>
            <w:noProof/>
            <w:webHidden/>
          </w:rPr>
          <w:fldChar w:fldCharType="separate"/>
        </w:r>
        <w:r w:rsidR="00877CA8">
          <w:rPr>
            <w:noProof/>
            <w:webHidden/>
          </w:rPr>
          <w:t>4</w:t>
        </w:r>
        <w:r w:rsidR="008A1B9A">
          <w:rPr>
            <w:noProof/>
            <w:webHidden/>
          </w:rPr>
          <w:fldChar w:fldCharType="end"/>
        </w:r>
      </w:hyperlink>
    </w:p>
    <w:p w14:paraId="3A67EB09" w14:textId="77777777" w:rsidR="008A1B9A" w:rsidRDefault="006753D1">
      <w:pPr>
        <w:pStyle w:val="TOC1"/>
        <w:tabs>
          <w:tab w:val="left" w:pos="440"/>
          <w:tab w:val="right" w:leader="dot" w:pos="9911"/>
        </w:tabs>
        <w:rPr>
          <w:rFonts w:asciiTheme="minorHAnsi" w:eastAsiaTheme="minorEastAsia" w:hAnsiTheme="minorHAnsi" w:cstheme="minorBidi"/>
          <w:noProof/>
          <w:sz w:val="22"/>
          <w:szCs w:val="22"/>
          <w:lang w:val="en-US" w:eastAsia="en-US"/>
        </w:rPr>
      </w:pPr>
      <w:hyperlink w:anchor="_Toc21963179" w:history="1">
        <w:r w:rsidR="008A1B9A" w:rsidRPr="000D6D6C">
          <w:rPr>
            <w:rStyle w:val="Hyperlink"/>
            <w:noProof/>
          </w:rPr>
          <w:t>2.</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ECHIPANENTUL DE AUTOMATIZARE AL INSTALATIEI DE POMPARE A TITEIULUI/APEI</w:t>
        </w:r>
        <w:r w:rsidR="008A1B9A">
          <w:rPr>
            <w:noProof/>
            <w:webHidden/>
          </w:rPr>
          <w:tab/>
        </w:r>
        <w:r w:rsidR="008A1B9A">
          <w:rPr>
            <w:noProof/>
            <w:webHidden/>
          </w:rPr>
          <w:fldChar w:fldCharType="begin"/>
        </w:r>
        <w:r w:rsidR="008A1B9A">
          <w:rPr>
            <w:noProof/>
            <w:webHidden/>
          </w:rPr>
          <w:instrText xml:space="preserve"> PAGEREF _Toc21963179 \h </w:instrText>
        </w:r>
        <w:r w:rsidR="008A1B9A">
          <w:rPr>
            <w:noProof/>
            <w:webHidden/>
          </w:rPr>
        </w:r>
        <w:r w:rsidR="008A1B9A">
          <w:rPr>
            <w:noProof/>
            <w:webHidden/>
          </w:rPr>
          <w:fldChar w:fldCharType="separate"/>
        </w:r>
        <w:r w:rsidR="00877CA8">
          <w:rPr>
            <w:noProof/>
            <w:webHidden/>
          </w:rPr>
          <w:t>5</w:t>
        </w:r>
        <w:r w:rsidR="008A1B9A">
          <w:rPr>
            <w:noProof/>
            <w:webHidden/>
          </w:rPr>
          <w:fldChar w:fldCharType="end"/>
        </w:r>
      </w:hyperlink>
    </w:p>
    <w:p w14:paraId="3FB07FD4"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0" w:history="1">
        <w:r w:rsidR="008A1B9A" w:rsidRPr="000D6D6C">
          <w:rPr>
            <w:rStyle w:val="Hyperlink"/>
            <w:noProof/>
          </w:rPr>
          <w:t>2.1.</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PREZENTARE GENERALA</w:t>
        </w:r>
        <w:r w:rsidR="008A1B9A">
          <w:rPr>
            <w:noProof/>
            <w:webHidden/>
          </w:rPr>
          <w:tab/>
        </w:r>
        <w:r w:rsidR="008A1B9A">
          <w:rPr>
            <w:noProof/>
            <w:webHidden/>
          </w:rPr>
          <w:fldChar w:fldCharType="begin"/>
        </w:r>
        <w:r w:rsidR="008A1B9A">
          <w:rPr>
            <w:noProof/>
            <w:webHidden/>
          </w:rPr>
          <w:instrText xml:space="preserve"> PAGEREF _Toc21963180 \h </w:instrText>
        </w:r>
        <w:r w:rsidR="008A1B9A">
          <w:rPr>
            <w:noProof/>
            <w:webHidden/>
          </w:rPr>
        </w:r>
        <w:r w:rsidR="008A1B9A">
          <w:rPr>
            <w:noProof/>
            <w:webHidden/>
          </w:rPr>
          <w:fldChar w:fldCharType="separate"/>
        </w:r>
        <w:r w:rsidR="00877CA8">
          <w:rPr>
            <w:noProof/>
            <w:webHidden/>
          </w:rPr>
          <w:t>5</w:t>
        </w:r>
        <w:r w:rsidR="008A1B9A">
          <w:rPr>
            <w:noProof/>
            <w:webHidden/>
          </w:rPr>
          <w:fldChar w:fldCharType="end"/>
        </w:r>
      </w:hyperlink>
    </w:p>
    <w:p w14:paraId="271D038A"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2" w:history="1">
        <w:r w:rsidR="008A1B9A" w:rsidRPr="000D6D6C">
          <w:rPr>
            <w:rStyle w:val="Hyperlink"/>
            <w:noProof/>
          </w:rPr>
          <w:t>2.2.</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COMUTATORUL DE PREZENTA A FLUIDULUI ÎN ASPIRAȚIA POMPEI</w:t>
        </w:r>
        <w:r w:rsidR="008A1B9A">
          <w:rPr>
            <w:noProof/>
            <w:webHidden/>
          </w:rPr>
          <w:tab/>
        </w:r>
        <w:r w:rsidR="008A1B9A">
          <w:rPr>
            <w:noProof/>
            <w:webHidden/>
          </w:rPr>
          <w:fldChar w:fldCharType="begin"/>
        </w:r>
        <w:r w:rsidR="008A1B9A">
          <w:rPr>
            <w:noProof/>
            <w:webHidden/>
          </w:rPr>
          <w:instrText xml:space="preserve"> PAGEREF _Toc21963182 \h </w:instrText>
        </w:r>
        <w:r w:rsidR="008A1B9A">
          <w:rPr>
            <w:noProof/>
            <w:webHidden/>
          </w:rPr>
        </w:r>
        <w:r w:rsidR="008A1B9A">
          <w:rPr>
            <w:noProof/>
            <w:webHidden/>
          </w:rPr>
          <w:fldChar w:fldCharType="separate"/>
        </w:r>
        <w:r w:rsidR="00877CA8">
          <w:rPr>
            <w:noProof/>
            <w:webHidden/>
          </w:rPr>
          <w:t>6</w:t>
        </w:r>
        <w:r w:rsidR="008A1B9A">
          <w:rPr>
            <w:noProof/>
            <w:webHidden/>
          </w:rPr>
          <w:fldChar w:fldCharType="end"/>
        </w:r>
      </w:hyperlink>
    </w:p>
    <w:p w14:paraId="1F1D84C0"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3" w:history="1">
        <w:r w:rsidR="008A1B9A" w:rsidRPr="000D6D6C">
          <w:rPr>
            <w:rStyle w:val="Hyperlink"/>
            <w:noProof/>
          </w:rPr>
          <w:t>2.3.</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SENZURUL DE TEMPERATURA A CARCASEI POMPEI</w:t>
        </w:r>
        <w:r w:rsidR="008A1B9A">
          <w:rPr>
            <w:noProof/>
            <w:webHidden/>
          </w:rPr>
          <w:tab/>
        </w:r>
        <w:r w:rsidR="008A1B9A">
          <w:rPr>
            <w:noProof/>
            <w:webHidden/>
          </w:rPr>
          <w:fldChar w:fldCharType="begin"/>
        </w:r>
        <w:r w:rsidR="008A1B9A">
          <w:rPr>
            <w:noProof/>
            <w:webHidden/>
          </w:rPr>
          <w:instrText xml:space="preserve"> PAGEREF _Toc21963183 \h </w:instrText>
        </w:r>
        <w:r w:rsidR="008A1B9A">
          <w:rPr>
            <w:noProof/>
            <w:webHidden/>
          </w:rPr>
        </w:r>
        <w:r w:rsidR="008A1B9A">
          <w:rPr>
            <w:noProof/>
            <w:webHidden/>
          </w:rPr>
          <w:fldChar w:fldCharType="separate"/>
        </w:r>
        <w:r w:rsidR="00877CA8">
          <w:rPr>
            <w:noProof/>
            <w:webHidden/>
          </w:rPr>
          <w:t>6</w:t>
        </w:r>
        <w:r w:rsidR="008A1B9A">
          <w:rPr>
            <w:noProof/>
            <w:webHidden/>
          </w:rPr>
          <w:fldChar w:fldCharType="end"/>
        </w:r>
      </w:hyperlink>
    </w:p>
    <w:p w14:paraId="4A7A7565"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4" w:history="1">
        <w:r w:rsidR="008A1B9A" w:rsidRPr="000D6D6C">
          <w:rPr>
            <w:rStyle w:val="Hyperlink"/>
            <w:noProof/>
          </w:rPr>
          <w:t>2.4.</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TRADUCTORUL DE PRESIUNE ÎN REFULAREA POMPEI</w:t>
        </w:r>
        <w:r w:rsidR="008A1B9A">
          <w:rPr>
            <w:noProof/>
            <w:webHidden/>
          </w:rPr>
          <w:tab/>
        </w:r>
        <w:r w:rsidR="008A1B9A">
          <w:rPr>
            <w:noProof/>
            <w:webHidden/>
          </w:rPr>
          <w:fldChar w:fldCharType="begin"/>
        </w:r>
        <w:r w:rsidR="008A1B9A">
          <w:rPr>
            <w:noProof/>
            <w:webHidden/>
          </w:rPr>
          <w:instrText xml:space="preserve"> PAGEREF _Toc21963184 \h </w:instrText>
        </w:r>
        <w:r w:rsidR="008A1B9A">
          <w:rPr>
            <w:noProof/>
            <w:webHidden/>
          </w:rPr>
        </w:r>
        <w:r w:rsidR="008A1B9A">
          <w:rPr>
            <w:noProof/>
            <w:webHidden/>
          </w:rPr>
          <w:fldChar w:fldCharType="separate"/>
        </w:r>
        <w:r w:rsidR="00877CA8">
          <w:rPr>
            <w:noProof/>
            <w:webHidden/>
          </w:rPr>
          <w:t>7</w:t>
        </w:r>
        <w:r w:rsidR="008A1B9A">
          <w:rPr>
            <w:noProof/>
            <w:webHidden/>
          </w:rPr>
          <w:fldChar w:fldCharType="end"/>
        </w:r>
      </w:hyperlink>
    </w:p>
    <w:p w14:paraId="56F66DA5"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5" w:history="1">
        <w:r w:rsidR="008A1B9A" w:rsidRPr="000D6D6C">
          <w:rPr>
            <w:rStyle w:val="Hyperlink"/>
            <w:noProof/>
          </w:rPr>
          <w:t>2.5.</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MANOMETRUL  DE PE CONDUCTA DE REFULARE A POMPEI</w:t>
        </w:r>
        <w:r w:rsidR="008A1B9A">
          <w:rPr>
            <w:noProof/>
            <w:webHidden/>
          </w:rPr>
          <w:tab/>
        </w:r>
        <w:r w:rsidR="008A1B9A">
          <w:rPr>
            <w:noProof/>
            <w:webHidden/>
          </w:rPr>
          <w:fldChar w:fldCharType="begin"/>
        </w:r>
        <w:r w:rsidR="008A1B9A">
          <w:rPr>
            <w:noProof/>
            <w:webHidden/>
          </w:rPr>
          <w:instrText xml:space="preserve"> PAGEREF _Toc21963185 \h </w:instrText>
        </w:r>
        <w:r w:rsidR="008A1B9A">
          <w:rPr>
            <w:noProof/>
            <w:webHidden/>
          </w:rPr>
        </w:r>
        <w:r w:rsidR="008A1B9A">
          <w:rPr>
            <w:noProof/>
            <w:webHidden/>
          </w:rPr>
          <w:fldChar w:fldCharType="separate"/>
        </w:r>
        <w:r w:rsidR="00877CA8">
          <w:rPr>
            <w:noProof/>
            <w:webHidden/>
          </w:rPr>
          <w:t>7</w:t>
        </w:r>
        <w:r w:rsidR="008A1B9A">
          <w:rPr>
            <w:noProof/>
            <w:webHidden/>
          </w:rPr>
          <w:fldChar w:fldCharType="end"/>
        </w:r>
      </w:hyperlink>
    </w:p>
    <w:p w14:paraId="46D9377F"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6" w:history="1">
        <w:r w:rsidR="008A1B9A" w:rsidRPr="000D6D6C">
          <w:rPr>
            <w:rStyle w:val="Hyperlink"/>
            <w:noProof/>
          </w:rPr>
          <w:t>2.6.</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MANOMETRUL DIFERENȚIAL DE PE FILTRU</w:t>
        </w:r>
        <w:r w:rsidR="008A1B9A">
          <w:rPr>
            <w:noProof/>
            <w:webHidden/>
          </w:rPr>
          <w:tab/>
        </w:r>
        <w:r w:rsidR="008A1B9A">
          <w:rPr>
            <w:noProof/>
            <w:webHidden/>
          </w:rPr>
          <w:fldChar w:fldCharType="begin"/>
        </w:r>
        <w:r w:rsidR="008A1B9A">
          <w:rPr>
            <w:noProof/>
            <w:webHidden/>
          </w:rPr>
          <w:instrText xml:space="preserve"> PAGEREF _Toc21963186 \h </w:instrText>
        </w:r>
        <w:r w:rsidR="008A1B9A">
          <w:rPr>
            <w:noProof/>
            <w:webHidden/>
          </w:rPr>
        </w:r>
        <w:r w:rsidR="008A1B9A">
          <w:rPr>
            <w:noProof/>
            <w:webHidden/>
          </w:rPr>
          <w:fldChar w:fldCharType="separate"/>
        </w:r>
        <w:r w:rsidR="00877CA8">
          <w:rPr>
            <w:noProof/>
            <w:webHidden/>
          </w:rPr>
          <w:t>7</w:t>
        </w:r>
        <w:r w:rsidR="008A1B9A">
          <w:rPr>
            <w:noProof/>
            <w:webHidden/>
          </w:rPr>
          <w:fldChar w:fldCharType="end"/>
        </w:r>
      </w:hyperlink>
    </w:p>
    <w:p w14:paraId="1632D3D6"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7" w:history="1">
        <w:r w:rsidR="008A1B9A" w:rsidRPr="000D6D6C">
          <w:rPr>
            <w:rStyle w:val="Hyperlink"/>
            <w:noProof/>
          </w:rPr>
          <w:t>2.7.</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TRADUCTORUL DE TEMPERATURĂ DE PE IEȘIREA DE ȚIȚEI</w:t>
        </w:r>
        <w:r w:rsidR="008A1B9A">
          <w:rPr>
            <w:noProof/>
            <w:webHidden/>
          </w:rPr>
          <w:tab/>
        </w:r>
        <w:r w:rsidR="008A1B9A">
          <w:rPr>
            <w:noProof/>
            <w:webHidden/>
          </w:rPr>
          <w:fldChar w:fldCharType="begin"/>
        </w:r>
        <w:r w:rsidR="008A1B9A">
          <w:rPr>
            <w:noProof/>
            <w:webHidden/>
          </w:rPr>
          <w:instrText xml:space="preserve"> PAGEREF _Toc21963187 \h </w:instrText>
        </w:r>
        <w:r w:rsidR="008A1B9A">
          <w:rPr>
            <w:noProof/>
            <w:webHidden/>
          </w:rPr>
        </w:r>
        <w:r w:rsidR="008A1B9A">
          <w:rPr>
            <w:noProof/>
            <w:webHidden/>
          </w:rPr>
          <w:fldChar w:fldCharType="separate"/>
        </w:r>
        <w:r w:rsidR="00877CA8">
          <w:rPr>
            <w:noProof/>
            <w:webHidden/>
          </w:rPr>
          <w:t>7</w:t>
        </w:r>
        <w:r w:rsidR="008A1B9A">
          <w:rPr>
            <w:noProof/>
            <w:webHidden/>
          </w:rPr>
          <w:fldChar w:fldCharType="end"/>
        </w:r>
      </w:hyperlink>
    </w:p>
    <w:p w14:paraId="36F58445"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8" w:history="1">
        <w:r w:rsidR="008A1B9A" w:rsidRPr="000D6D6C">
          <w:rPr>
            <w:rStyle w:val="Hyperlink"/>
            <w:noProof/>
          </w:rPr>
          <w:t>2.8.</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DEBITMETRUL PE IEȘIREA DE ȚIȚEI</w:t>
        </w:r>
        <w:r w:rsidR="008A1B9A">
          <w:rPr>
            <w:noProof/>
            <w:webHidden/>
          </w:rPr>
          <w:tab/>
        </w:r>
        <w:r w:rsidR="008A1B9A">
          <w:rPr>
            <w:noProof/>
            <w:webHidden/>
          </w:rPr>
          <w:fldChar w:fldCharType="begin"/>
        </w:r>
        <w:r w:rsidR="008A1B9A">
          <w:rPr>
            <w:noProof/>
            <w:webHidden/>
          </w:rPr>
          <w:instrText xml:space="preserve"> PAGEREF _Toc21963188 \h </w:instrText>
        </w:r>
        <w:r w:rsidR="008A1B9A">
          <w:rPr>
            <w:noProof/>
            <w:webHidden/>
          </w:rPr>
        </w:r>
        <w:r w:rsidR="008A1B9A">
          <w:rPr>
            <w:noProof/>
            <w:webHidden/>
          </w:rPr>
          <w:fldChar w:fldCharType="separate"/>
        </w:r>
        <w:r w:rsidR="00877CA8">
          <w:rPr>
            <w:noProof/>
            <w:webHidden/>
          </w:rPr>
          <w:t>7</w:t>
        </w:r>
        <w:r w:rsidR="008A1B9A">
          <w:rPr>
            <w:noProof/>
            <w:webHidden/>
          </w:rPr>
          <w:fldChar w:fldCharType="end"/>
        </w:r>
      </w:hyperlink>
    </w:p>
    <w:p w14:paraId="03E02882"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89" w:history="1">
        <w:r w:rsidR="008A1B9A" w:rsidRPr="000D6D6C">
          <w:rPr>
            <w:rStyle w:val="Hyperlink"/>
            <w:noProof/>
          </w:rPr>
          <w:t>2.9.</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CABLURI</w:t>
        </w:r>
        <w:r w:rsidR="008A1B9A">
          <w:rPr>
            <w:noProof/>
            <w:webHidden/>
          </w:rPr>
          <w:tab/>
        </w:r>
        <w:r w:rsidR="008A1B9A">
          <w:rPr>
            <w:noProof/>
            <w:webHidden/>
          </w:rPr>
          <w:fldChar w:fldCharType="begin"/>
        </w:r>
        <w:r w:rsidR="008A1B9A">
          <w:rPr>
            <w:noProof/>
            <w:webHidden/>
          </w:rPr>
          <w:instrText xml:space="preserve"> PAGEREF _Toc21963189 \h </w:instrText>
        </w:r>
        <w:r w:rsidR="008A1B9A">
          <w:rPr>
            <w:noProof/>
            <w:webHidden/>
          </w:rPr>
        </w:r>
        <w:r w:rsidR="008A1B9A">
          <w:rPr>
            <w:noProof/>
            <w:webHidden/>
          </w:rPr>
          <w:fldChar w:fldCharType="separate"/>
        </w:r>
        <w:r w:rsidR="00877CA8">
          <w:rPr>
            <w:noProof/>
            <w:webHidden/>
          </w:rPr>
          <w:t>8</w:t>
        </w:r>
        <w:r w:rsidR="008A1B9A">
          <w:rPr>
            <w:noProof/>
            <w:webHidden/>
          </w:rPr>
          <w:fldChar w:fldCharType="end"/>
        </w:r>
      </w:hyperlink>
    </w:p>
    <w:p w14:paraId="497EA3BF" w14:textId="77777777" w:rsidR="008A1B9A" w:rsidRDefault="006753D1">
      <w:pPr>
        <w:pStyle w:val="TOC2"/>
        <w:tabs>
          <w:tab w:val="left" w:pos="1100"/>
          <w:tab w:val="right" w:leader="dot" w:pos="9911"/>
        </w:tabs>
        <w:rPr>
          <w:rFonts w:asciiTheme="minorHAnsi" w:eastAsiaTheme="minorEastAsia" w:hAnsiTheme="minorHAnsi" w:cstheme="minorBidi"/>
          <w:noProof/>
          <w:sz w:val="22"/>
          <w:szCs w:val="22"/>
          <w:lang w:val="en-US" w:eastAsia="en-US"/>
        </w:rPr>
      </w:pPr>
      <w:hyperlink w:anchor="_Toc21963190" w:history="1">
        <w:r w:rsidR="008A1B9A" w:rsidRPr="000D6D6C">
          <w:rPr>
            <w:rStyle w:val="Hyperlink"/>
            <w:noProof/>
          </w:rPr>
          <w:t>2.10.</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PANOU AUTOMATIZARE/RTU, CAMERA OPERATOR</w:t>
        </w:r>
        <w:r w:rsidR="008A1B9A">
          <w:rPr>
            <w:noProof/>
            <w:webHidden/>
          </w:rPr>
          <w:tab/>
        </w:r>
        <w:r w:rsidR="008A1B9A">
          <w:rPr>
            <w:noProof/>
            <w:webHidden/>
          </w:rPr>
          <w:fldChar w:fldCharType="begin"/>
        </w:r>
        <w:r w:rsidR="008A1B9A">
          <w:rPr>
            <w:noProof/>
            <w:webHidden/>
          </w:rPr>
          <w:instrText xml:space="preserve"> PAGEREF _Toc21963190 \h </w:instrText>
        </w:r>
        <w:r w:rsidR="008A1B9A">
          <w:rPr>
            <w:noProof/>
            <w:webHidden/>
          </w:rPr>
        </w:r>
        <w:r w:rsidR="008A1B9A">
          <w:rPr>
            <w:noProof/>
            <w:webHidden/>
          </w:rPr>
          <w:fldChar w:fldCharType="separate"/>
        </w:r>
        <w:r w:rsidR="00877CA8">
          <w:rPr>
            <w:noProof/>
            <w:webHidden/>
          </w:rPr>
          <w:t>8</w:t>
        </w:r>
        <w:r w:rsidR="008A1B9A">
          <w:rPr>
            <w:noProof/>
            <w:webHidden/>
          </w:rPr>
          <w:fldChar w:fldCharType="end"/>
        </w:r>
      </w:hyperlink>
    </w:p>
    <w:p w14:paraId="1A5CA9C9" w14:textId="77777777" w:rsidR="008A1B9A" w:rsidRDefault="006753D1">
      <w:pPr>
        <w:pStyle w:val="TOC1"/>
        <w:tabs>
          <w:tab w:val="left" w:pos="440"/>
          <w:tab w:val="right" w:leader="dot" w:pos="9911"/>
        </w:tabs>
        <w:rPr>
          <w:rFonts w:asciiTheme="minorHAnsi" w:eastAsiaTheme="minorEastAsia" w:hAnsiTheme="minorHAnsi" w:cstheme="minorBidi"/>
          <w:noProof/>
          <w:sz w:val="22"/>
          <w:szCs w:val="22"/>
          <w:lang w:val="en-US" w:eastAsia="en-US"/>
        </w:rPr>
      </w:pPr>
      <w:hyperlink w:anchor="_Toc21963191" w:history="1">
        <w:r w:rsidR="008A1B9A" w:rsidRPr="000D6D6C">
          <w:rPr>
            <w:rStyle w:val="Hyperlink"/>
            <w:noProof/>
          </w:rPr>
          <w:t>3.</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ECHIPANENTUL DE AUOMATIZARE AL INSTALATIEI BAZINULUI COLECTOR</w:t>
        </w:r>
        <w:r w:rsidR="008A1B9A">
          <w:rPr>
            <w:noProof/>
            <w:webHidden/>
          </w:rPr>
          <w:tab/>
        </w:r>
        <w:r w:rsidR="008A1B9A">
          <w:rPr>
            <w:noProof/>
            <w:webHidden/>
          </w:rPr>
          <w:fldChar w:fldCharType="begin"/>
        </w:r>
        <w:r w:rsidR="008A1B9A">
          <w:rPr>
            <w:noProof/>
            <w:webHidden/>
          </w:rPr>
          <w:instrText xml:space="preserve"> PAGEREF _Toc21963191 \h </w:instrText>
        </w:r>
        <w:r w:rsidR="008A1B9A">
          <w:rPr>
            <w:noProof/>
            <w:webHidden/>
          </w:rPr>
        </w:r>
        <w:r w:rsidR="008A1B9A">
          <w:rPr>
            <w:noProof/>
            <w:webHidden/>
          </w:rPr>
          <w:fldChar w:fldCharType="separate"/>
        </w:r>
        <w:r w:rsidR="00877CA8">
          <w:rPr>
            <w:noProof/>
            <w:webHidden/>
          </w:rPr>
          <w:t>9</w:t>
        </w:r>
        <w:r w:rsidR="008A1B9A">
          <w:rPr>
            <w:noProof/>
            <w:webHidden/>
          </w:rPr>
          <w:fldChar w:fldCharType="end"/>
        </w:r>
      </w:hyperlink>
    </w:p>
    <w:p w14:paraId="6FEA3DDD"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92" w:history="1">
        <w:r w:rsidR="008A1B9A" w:rsidRPr="000D6D6C">
          <w:rPr>
            <w:rStyle w:val="Hyperlink"/>
            <w:noProof/>
          </w:rPr>
          <w:t>3.1.</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PREZENTARE GENERALA</w:t>
        </w:r>
        <w:r w:rsidR="008A1B9A">
          <w:rPr>
            <w:noProof/>
            <w:webHidden/>
          </w:rPr>
          <w:tab/>
        </w:r>
        <w:r w:rsidR="008A1B9A">
          <w:rPr>
            <w:noProof/>
            <w:webHidden/>
          </w:rPr>
          <w:fldChar w:fldCharType="begin"/>
        </w:r>
        <w:r w:rsidR="008A1B9A">
          <w:rPr>
            <w:noProof/>
            <w:webHidden/>
          </w:rPr>
          <w:instrText xml:space="preserve"> PAGEREF _Toc21963192 \h </w:instrText>
        </w:r>
        <w:r w:rsidR="008A1B9A">
          <w:rPr>
            <w:noProof/>
            <w:webHidden/>
          </w:rPr>
        </w:r>
        <w:r w:rsidR="008A1B9A">
          <w:rPr>
            <w:noProof/>
            <w:webHidden/>
          </w:rPr>
          <w:fldChar w:fldCharType="separate"/>
        </w:r>
        <w:r w:rsidR="00877CA8">
          <w:rPr>
            <w:noProof/>
            <w:webHidden/>
          </w:rPr>
          <w:t>9</w:t>
        </w:r>
        <w:r w:rsidR="008A1B9A">
          <w:rPr>
            <w:noProof/>
            <w:webHidden/>
          </w:rPr>
          <w:fldChar w:fldCharType="end"/>
        </w:r>
      </w:hyperlink>
    </w:p>
    <w:p w14:paraId="085429D2"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93" w:history="1">
        <w:r w:rsidR="008A1B9A" w:rsidRPr="000D6D6C">
          <w:rPr>
            <w:rStyle w:val="Hyperlink"/>
            <w:noProof/>
          </w:rPr>
          <w:t>3.2.</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INDICATORUL DE NIVEL</w:t>
        </w:r>
        <w:r w:rsidR="008A1B9A">
          <w:rPr>
            <w:noProof/>
            <w:webHidden/>
          </w:rPr>
          <w:tab/>
        </w:r>
        <w:r w:rsidR="008A1B9A">
          <w:rPr>
            <w:noProof/>
            <w:webHidden/>
          </w:rPr>
          <w:fldChar w:fldCharType="begin"/>
        </w:r>
        <w:r w:rsidR="008A1B9A">
          <w:rPr>
            <w:noProof/>
            <w:webHidden/>
          </w:rPr>
          <w:instrText xml:space="preserve"> PAGEREF _Toc21963193 \h </w:instrText>
        </w:r>
        <w:r w:rsidR="008A1B9A">
          <w:rPr>
            <w:noProof/>
            <w:webHidden/>
          </w:rPr>
        </w:r>
        <w:r w:rsidR="008A1B9A">
          <w:rPr>
            <w:noProof/>
            <w:webHidden/>
          </w:rPr>
          <w:fldChar w:fldCharType="separate"/>
        </w:r>
        <w:r w:rsidR="00877CA8">
          <w:rPr>
            <w:noProof/>
            <w:webHidden/>
          </w:rPr>
          <w:t>10</w:t>
        </w:r>
        <w:r w:rsidR="008A1B9A">
          <w:rPr>
            <w:noProof/>
            <w:webHidden/>
          </w:rPr>
          <w:fldChar w:fldCharType="end"/>
        </w:r>
      </w:hyperlink>
    </w:p>
    <w:p w14:paraId="4B220A30"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95" w:history="1">
        <w:r w:rsidR="008A1B9A" w:rsidRPr="000D6D6C">
          <w:rPr>
            <w:rStyle w:val="Hyperlink"/>
            <w:rFonts w:cs="Arial"/>
            <w:noProof/>
          </w:rPr>
          <w:t>3.3.</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TRADUCTORUL DE NIVEL OPERATIONAL</w:t>
        </w:r>
        <w:r w:rsidR="008A1B9A">
          <w:rPr>
            <w:noProof/>
            <w:webHidden/>
          </w:rPr>
          <w:tab/>
        </w:r>
        <w:r w:rsidR="008A1B9A">
          <w:rPr>
            <w:noProof/>
            <w:webHidden/>
          </w:rPr>
          <w:fldChar w:fldCharType="begin"/>
        </w:r>
        <w:r w:rsidR="008A1B9A">
          <w:rPr>
            <w:noProof/>
            <w:webHidden/>
          </w:rPr>
          <w:instrText xml:space="preserve"> PAGEREF _Toc21963195 \h </w:instrText>
        </w:r>
        <w:r w:rsidR="008A1B9A">
          <w:rPr>
            <w:noProof/>
            <w:webHidden/>
          </w:rPr>
        </w:r>
        <w:r w:rsidR="008A1B9A">
          <w:rPr>
            <w:noProof/>
            <w:webHidden/>
          </w:rPr>
          <w:fldChar w:fldCharType="separate"/>
        </w:r>
        <w:r w:rsidR="00877CA8">
          <w:rPr>
            <w:noProof/>
            <w:webHidden/>
          </w:rPr>
          <w:t>10</w:t>
        </w:r>
        <w:r w:rsidR="008A1B9A">
          <w:rPr>
            <w:noProof/>
            <w:webHidden/>
          </w:rPr>
          <w:fldChar w:fldCharType="end"/>
        </w:r>
      </w:hyperlink>
    </w:p>
    <w:p w14:paraId="7E8520D3"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97" w:history="1">
        <w:r w:rsidR="008A1B9A" w:rsidRPr="000D6D6C">
          <w:rPr>
            <w:rStyle w:val="Hyperlink"/>
            <w:rFonts w:cs="Arial"/>
            <w:noProof/>
          </w:rPr>
          <w:t>3.4.</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TRADUCTORUL DE NIVEL DE URGENTA</w:t>
        </w:r>
        <w:r w:rsidR="008A1B9A">
          <w:rPr>
            <w:noProof/>
            <w:webHidden/>
          </w:rPr>
          <w:tab/>
        </w:r>
        <w:r w:rsidR="008A1B9A">
          <w:rPr>
            <w:noProof/>
            <w:webHidden/>
          </w:rPr>
          <w:fldChar w:fldCharType="begin"/>
        </w:r>
        <w:r w:rsidR="008A1B9A">
          <w:rPr>
            <w:noProof/>
            <w:webHidden/>
          </w:rPr>
          <w:instrText xml:space="preserve"> PAGEREF _Toc21963197 \h </w:instrText>
        </w:r>
        <w:r w:rsidR="008A1B9A">
          <w:rPr>
            <w:noProof/>
            <w:webHidden/>
          </w:rPr>
        </w:r>
        <w:r w:rsidR="008A1B9A">
          <w:rPr>
            <w:noProof/>
            <w:webHidden/>
          </w:rPr>
          <w:fldChar w:fldCharType="separate"/>
        </w:r>
        <w:r w:rsidR="00877CA8">
          <w:rPr>
            <w:noProof/>
            <w:webHidden/>
          </w:rPr>
          <w:t>10</w:t>
        </w:r>
        <w:r w:rsidR="008A1B9A">
          <w:rPr>
            <w:noProof/>
            <w:webHidden/>
          </w:rPr>
          <w:fldChar w:fldCharType="end"/>
        </w:r>
      </w:hyperlink>
    </w:p>
    <w:p w14:paraId="1A619946"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199" w:history="1">
        <w:r w:rsidR="008A1B9A" w:rsidRPr="000D6D6C">
          <w:rPr>
            <w:rStyle w:val="Hyperlink"/>
            <w:noProof/>
          </w:rPr>
          <w:t>3.5.</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MANOMETRUL DIN REFULAREA POMPEI</w:t>
        </w:r>
        <w:r w:rsidR="008A1B9A">
          <w:rPr>
            <w:noProof/>
            <w:webHidden/>
          </w:rPr>
          <w:tab/>
        </w:r>
        <w:r w:rsidR="008A1B9A">
          <w:rPr>
            <w:noProof/>
            <w:webHidden/>
          </w:rPr>
          <w:fldChar w:fldCharType="begin"/>
        </w:r>
        <w:r w:rsidR="008A1B9A">
          <w:rPr>
            <w:noProof/>
            <w:webHidden/>
          </w:rPr>
          <w:instrText xml:space="preserve"> PAGEREF _Toc21963199 \h </w:instrText>
        </w:r>
        <w:r w:rsidR="008A1B9A">
          <w:rPr>
            <w:noProof/>
            <w:webHidden/>
          </w:rPr>
        </w:r>
        <w:r w:rsidR="008A1B9A">
          <w:rPr>
            <w:noProof/>
            <w:webHidden/>
          </w:rPr>
          <w:fldChar w:fldCharType="separate"/>
        </w:r>
        <w:r w:rsidR="00877CA8">
          <w:rPr>
            <w:noProof/>
            <w:webHidden/>
          </w:rPr>
          <w:t>10</w:t>
        </w:r>
        <w:r w:rsidR="008A1B9A">
          <w:rPr>
            <w:noProof/>
            <w:webHidden/>
          </w:rPr>
          <w:fldChar w:fldCharType="end"/>
        </w:r>
      </w:hyperlink>
    </w:p>
    <w:p w14:paraId="4E74D0E9"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201" w:history="1">
        <w:r w:rsidR="008A1B9A" w:rsidRPr="000D6D6C">
          <w:rPr>
            <w:rStyle w:val="Hyperlink"/>
            <w:noProof/>
          </w:rPr>
          <w:t>3.6.</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TRADUCTORUL DE PRESIUNE DE URGENTA IN REFULAREA POMPEI</w:t>
        </w:r>
        <w:r w:rsidR="008A1B9A">
          <w:rPr>
            <w:noProof/>
            <w:webHidden/>
          </w:rPr>
          <w:tab/>
        </w:r>
        <w:r w:rsidR="008A1B9A">
          <w:rPr>
            <w:noProof/>
            <w:webHidden/>
          </w:rPr>
          <w:fldChar w:fldCharType="begin"/>
        </w:r>
        <w:r w:rsidR="008A1B9A">
          <w:rPr>
            <w:noProof/>
            <w:webHidden/>
          </w:rPr>
          <w:instrText xml:space="preserve"> PAGEREF _Toc21963201 \h </w:instrText>
        </w:r>
        <w:r w:rsidR="008A1B9A">
          <w:rPr>
            <w:noProof/>
            <w:webHidden/>
          </w:rPr>
        </w:r>
        <w:r w:rsidR="008A1B9A">
          <w:rPr>
            <w:noProof/>
            <w:webHidden/>
          </w:rPr>
          <w:fldChar w:fldCharType="separate"/>
        </w:r>
        <w:r w:rsidR="00877CA8">
          <w:rPr>
            <w:noProof/>
            <w:webHidden/>
          </w:rPr>
          <w:t>10</w:t>
        </w:r>
        <w:r w:rsidR="008A1B9A">
          <w:rPr>
            <w:noProof/>
            <w:webHidden/>
          </w:rPr>
          <w:fldChar w:fldCharType="end"/>
        </w:r>
      </w:hyperlink>
    </w:p>
    <w:p w14:paraId="727F5E72"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202" w:history="1">
        <w:r w:rsidR="008A1B9A" w:rsidRPr="000D6D6C">
          <w:rPr>
            <w:rStyle w:val="Hyperlink"/>
            <w:noProof/>
          </w:rPr>
          <w:t>3.7.</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MANOMETRU PENTRU PRESIUNEA AZOTULUI</w:t>
        </w:r>
        <w:r w:rsidR="008A1B9A">
          <w:rPr>
            <w:noProof/>
            <w:webHidden/>
          </w:rPr>
          <w:tab/>
        </w:r>
        <w:r w:rsidR="008A1B9A">
          <w:rPr>
            <w:noProof/>
            <w:webHidden/>
          </w:rPr>
          <w:fldChar w:fldCharType="begin"/>
        </w:r>
        <w:r w:rsidR="008A1B9A">
          <w:rPr>
            <w:noProof/>
            <w:webHidden/>
          </w:rPr>
          <w:instrText xml:space="preserve"> PAGEREF _Toc21963202 \h </w:instrText>
        </w:r>
        <w:r w:rsidR="008A1B9A">
          <w:rPr>
            <w:noProof/>
            <w:webHidden/>
          </w:rPr>
        </w:r>
        <w:r w:rsidR="008A1B9A">
          <w:rPr>
            <w:noProof/>
            <w:webHidden/>
          </w:rPr>
          <w:fldChar w:fldCharType="separate"/>
        </w:r>
        <w:r w:rsidR="00877CA8">
          <w:rPr>
            <w:noProof/>
            <w:webHidden/>
          </w:rPr>
          <w:t>10</w:t>
        </w:r>
        <w:r w:rsidR="008A1B9A">
          <w:rPr>
            <w:noProof/>
            <w:webHidden/>
          </w:rPr>
          <w:fldChar w:fldCharType="end"/>
        </w:r>
      </w:hyperlink>
    </w:p>
    <w:p w14:paraId="1B573985" w14:textId="77777777" w:rsidR="008A1B9A" w:rsidRDefault="006753D1">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203" w:history="1">
        <w:r w:rsidR="008A1B9A" w:rsidRPr="000D6D6C">
          <w:rPr>
            <w:rStyle w:val="Hyperlink"/>
            <w:noProof/>
          </w:rPr>
          <w:t>3.8.</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CABLURI</w:t>
        </w:r>
        <w:r w:rsidR="008A1B9A">
          <w:rPr>
            <w:noProof/>
            <w:webHidden/>
          </w:rPr>
          <w:tab/>
        </w:r>
        <w:r w:rsidR="008A1B9A">
          <w:rPr>
            <w:noProof/>
            <w:webHidden/>
          </w:rPr>
          <w:fldChar w:fldCharType="begin"/>
        </w:r>
        <w:r w:rsidR="008A1B9A">
          <w:rPr>
            <w:noProof/>
            <w:webHidden/>
          </w:rPr>
          <w:instrText xml:space="preserve"> PAGEREF _Toc21963203 \h </w:instrText>
        </w:r>
        <w:r w:rsidR="008A1B9A">
          <w:rPr>
            <w:noProof/>
            <w:webHidden/>
          </w:rPr>
        </w:r>
        <w:r w:rsidR="008A1B9A">
          <w:rPr>
            <w:noProof/>
            <w:webHidden/>
          </w:rPr>
          <w:fldChar w:fldCharType="separate"/>
        </w:r>
        <w:r w:rsidR="00877CA8">
          <w:rPr>
            <w:noProof/>
            <w:webHidden/>
          </w:rPr>
          <w:t>11</w:t>
        </w:r>
        <w:r w:rsidR="008A1B9A">
          <w:rPr>
            <w:noProof/>
            <w:webHidden/>
          </w:rPr>
          <w:fldChar w:fldCharType="end"/>
        </w:r>
      </w:hyperlink>
    </w:p>
    <w:p w14:paraId="35874CDD" w14:textId="0E558BB3" w:rsidR="008A1B9A" w:rsidRDefault="006753D1" w:rsidP="008A1B9A">
      <w:pPr>
        <w:pStyle w:val="TOC2"/>
        <w:tabs>
          <w:tab w:val="left" w:pos="880"/>
          <w:tab w:val="right" w:leader="dot" w:pos="9911"/>
        </w:tabs>
        <w:rPr>
          <w:rFonts w:asciiTheme="minorHAnsi" w:eastAsiaTheme="minorEastAsia" w:hAnsiTheme="minorHAnsi" w:cstheme="minorBidi"/>
          <w:noProof/>
          <w:sz w:val="22"/>
          <w:szCs w:val="22"/>
          <w:lang w:val="en-US" w:eastAsia="en-US"/>
        </w:rPr>
      </w:pPr>
      <w:hyperlink w:anchor="_Toc21963204" w:history="1">
        <w:r w:rsidR="008A1B9A" w:rsidRPr="000D6D6C">
          <w:rPr>
            <w:rStyle w:val="Hyperlink"/>
            <w:noProof/>
          </w:rPr>
          <w:t>3.9.</w:t>
        </w:r>
        <w:r w:rsidR="008A1B9A">
          <w:rPr>
            <w:rFonts w:asciiTheme="minorHAnsi" w:eastAsiaTheme="minorEastAsia" w:hAnsiTheme="minorHAnsi" w:cstheme="minorBidi"/>
            <w:noProof/>
            <w:sz w:val="22"/>
            <w:szCs w:val="22"/>
            <w:lang w:val="en-US" w:eastAsia="en-US"/>
          </w:rPr>
          <w:tab/>
        </w:r>
        <w:r w:rsidR="008A1B9A" w:rsidRPr="000D6D6C">
          <w:rPr>
            <w:rStyle w:val="Hyperlink"/>
            <w:noProof/>
          </w:rPr>
          <w:t>PANOUL AUTOMATIZARE, CAMERA OPERATOR</w:t>
        </w:r>
        <w:r w:rsidR="008A1B9A">
          <w:rPr>
            <w:noProof/>
            <w:webHidden/>
          </w:rPr>
          <w:tab/>
        </w:r>
        <w:r w:rsidR="008A1B9A">
          <w:rPr>
            <w:noProof/>
            <w:webHidden/>
          </w:rPr>
          <w:fldChar w:fldCharType="begin"/>
        </w:r>
        <w:r w:rsidR="008A1B9A">
          <w:rPr>
            <w:noProof/>
            <w:webHidden/>
          </w:rPr>
          <w:instrText xml:space="preserve"> PAGEREF _Toc21963204 \h </w:instrText>
        </w:r>
        <w:r w:rsidR="008A1B9A">
          <w:rPr>
            <w:noProof/>
            <w:webHidden/>
          </w:rPr>
        </w:r>
        <w:r w:rsidR="008A1B9A">
          <w:rPr>
            <w:noProof/>
            <w:webHidden/>
          </w:rPr>
          <w:fldChar w:fldCharType="separate"/>
        </w:r>
        <w:r w:rsidR="00877CA8">
          <w:rPr>
            <w:noProof/>
            <w:webHidden/>
          </w:rPr>
          <w:t>11</w:t>
        </w:r>
        <w:r w:rsidR="008A1B9A">
          <w:rPr>
            <w:noProof/>
            <w:webHidden/>
          </w:rPr>
          <w:fldChar w:fldCharType="end"/>
        </w:r>
      </w:hyperlink>
    </w:p>
    <w:p w14:paraId="68030E4D" w14:textId="76F4B754" w:rsidR="008A1B9A" w:rsidRDefault="008A1B9A">
      <w:pPr>
        <w:pStyle w:val="TOC1"/>
        <w:tabs>
          <w:tab w:val="right" w:leader="dot" w:pos="9911"/>
        </w:tabs>
        <w:rPr>
          <w:rFonts w:asciiTheme="minorHAnsi" w:eastAsiaTheme="minorEastAsia" w:hAnsiTheme="minorHAnsi" w:cstheme="minorBidi"/>
          <w:noProof/>
          <w:sz w:val="22"/>
          <w:szCs w:val="22"/>
          <w:lang w:val="en-US" w:eastAsia="en-US"/>
        </w:rPr>
      </w:pPr>
    </w:p>
    <w:p w14:paraId="6A1E2906" w14:textId="6B24F75B" w:rsidR="00FF702A" w:rsidRDefault="00DD0360" w:rsidP="00FC2EAB">
      <w:pPr>
        <w:pStyle w:val="TOC1"/>
        <w:tabs>
          <w:tab w:val="right" w:leader="dot" w:pos="9911"/>
        </w:tabs>
        <w:rPr>
          <w:rFonts w:cs="Arial"/>
          <w:szCs w:val="24"/>
          <w:lang w:val="ro-RO"/>
        </w:rPr>
      </w:pPr>
      <w:r>
        <w:rPr>
          <w:rFonts w:cs="Arial"/>
          <w:szCs w:val="24"/>
          <w:lang w:val="ro-RO"/>
        </w:rPr>
        <w:fldChar w:fldCharType="end"/>
      </w:r>
    </w:p>
    <w:p w14:paraId="2218ABEA" w14:textId="77777777" w:rsidR="00FF702A" w:rsidRDefault="00FF702A">
      <w:pPr>
        <w:spacing w:after="160" w:line="259" w:lineRule="auto"/>
        <w:jc w:val="left"/>
        <w:rPr>
          <w:rFonts w:cs="Arial"/>
          <w:szCs w:val="24"/>
          <w:lang w:val="ro-RO"/>
        </w:rPr>
      </w:pPr>
      <w:r>
        <w:rPr>
          <w:rFonts w:cs="Arial"/>
          <w:szCs w:val="24"/>
          <w:lang w:val="ro-RO"/>
        </w:rPr>
        <w:br w:type="page"/>
      </w:r>
    </w:p>
    <w:p w14:paraId="252A1AF0" w14:textId="77777777" w:rsidR="008A1B9A" w:rsidRDefault="008A1B9A" w:rsidP="008A1B9A">
      <w:pPr>
        <w:pStyle w:val="Strong-1"/>
        <w:numPr>
          <w:ilvl w:val="0"/>
          <w:numId w:val="0"/>
        </w:numPr>
        <w:ind w:left="990"/>
      </w:pPr>
      <w:bookmarkStart w:id="0" w:name="_Toc21963178"/>
    </w:p>
    <w:p w14:paraId="2787F698" w14:textId="38439777" w:rsidR="004214C8" w:rsidRPr="00C154C8" w:rsidRDefault="004214C8" w:rsidP="004214C8">
      <w:pPr>
        <w:pStyle w:val="Strong-1"/>
      </w:pPr>
      <w:r w:rsidRPr="00C154C8">
        <w:t>INFORMAȚII GENERALE PRIVIND PROIECTUL</w:t>
      </w:r>
      <w:bookmarkEnd w:id="0"/>
    </w:p>
    <w:p w14:paraId="260BDCBE" w14:textId="368256D7" w:rsidR="004214C8" w:rsidRPr="00C154C8" w:rsidRDefault="004214C8" w:rsidP="004214C8">
      <w:pPr>
        <w:rPr>
          <w:lang w:val="ro-RO"/>
        </w:rPr>
      </w:pPr>
      <w:r w:rsidRPr="00C154C8">
        <w:rPr>
          <w:lang w:val="ro-RO"/>
        </w:rPr>
        <w:tab/>
        <w:t>În prezent, datorită uzurii morale și fizice a utilajelor și instalațiilor din stați</w:t>
      </w:r>
      <w:r w:rsidR="007203F8">
        <w:rPr>
          <w:lang w:val="ro-RO"/>
        </w:rPr>
        <w:t>ile</w:t>
      </w:r>
      <w:r w:rsidRPr="00C154C8">
        <w:rPr>
          <w:lang w:val="ro-RO"/>
        </w:rPr>
        <w:t xml:space="preserve"> de pompare </w:t>
      </w:r>
      <w:r w:rsidR="00F6492A">
        <w:rPr>
          <w:lang w:val="ro-RO"/>
        </w:rPr>
        <w:t>ale Conpet</w:t>
      </w:r>
      <w:r w:rsidRPr="00C154C8">
        <w:rPr>
          <w:lang w:val="ro-RO"/>
        </w:rPr>
        <w:t xml:space="preserve"> precum și necesității corelării parametrilor de pompare cu producțiile de țiței obținute de OMV Petrom, se impune adaptarea sistemului actual de pompare din punct de vedere al eficienței economice prin înlocuirea utilajelor, instalațiilor tehnologice și a altor obiecte aferente sistemelor de pompare a țițeiului.</w:t>
      </w:r>
    </w:p>
    <w:p w14:paraId="7A827206" w14:textId="75F915AE" w:rsidR="004214C8" w:rsidRPr="00C154C8" w:rsidRDefault="004214C8" w:rsidP="004214C8">
      <w:pPr>
        <w:rPr>
          <w:lang w:val="ro-RO"/>
        </w:rPr>
      </w:pPr>
      <w:r w:rsidRPr="00C154C8">
        <w:rPr>
          <w:lang w:val="ro-RO"/>
        </w:rPr>
        <w:t xml:space="preserve"> </w:t>
      </w:r>
      <w:r w:rsidRPr="00C154C8">
        <w:rPr>
          <w:lang w:val="ro-RO"/>
        </w:rPr>
        <w:tab/>
      </w:r>
    </w:p>
    <w:p w14:paraId="795D43F1" w14:textId="414A3C9D" w:rsidR="004214C8" w:rsidRPr="00C154C8" w:rsidRDefault="004214C8" w:rsidP="004214C8">
      <w:pPr>
        <w:rPr>
          <w:lang w:val="ro-RO"/>
        </w:rPr>
      </w:pPr>
      <w:r w:rsidRPr="00C154C8">
        <w:rPr>
          <w:lang w:val="ro-RO"/>
        </w:rPr>
        <w:tab/>
        <w:t xml:space="preserve">Pentru modernizarea sistemului de pompare din stația de pompare </w:t>
      </w:r>
      <w:r w:rsidR="00F6492A">
        <w:rPr>
          <w:lang w:val="ro-RO"/>
        </w:rPr>
        <w:t>Slobozia</w:t>
      </w:r>
      <w:r w:rsidRPr="00C45F79">
        <w:rPr>
          <w:lang w:val="ro-RO"/>
        </w:rPr>
        <w:t xml:space="preserve"> </w:t>
      </w:r>
      <w:r w:rsidRPr="00C154C8">
        <w:rPr>
          <w:lang w:val="ro-RO"/>
        </w:rPr>
        <w:t>s-a</w:t>
      </w:r>
      <w:r w:rsidR="00C45F79">
        <w:rPr>
          <w:lang w:val="ro-RO"/>
        </w:rPr>
        <w:t>u</w:t>
      </w:r>
      <w:r w:rsidRPr="00C154C8">
        <w:rPr>
          <w:lang w:val="ro-RO"/>
        </w:rPr>
        <w:t xml:space="preserve"> prevăzut</w:t>
      </w:r>
      <w:r w:rsidR="007203F8">
        <w:rPr>
          <w:lang w:val="ro-RO"/>
        </w:rPr>
        <w:t xml:space="preserve"> urmatoarele facilitati</w:t>
      </w:r>
      <w:r w:rsidRPr="00C154C8">
        <w:rPr>
          <w:lang w:val="ro-RO"/>
        </w:rPr>
        <w:t>:</w:t>
      </w:r>
    </w:p>
    <w:p w14:paraId="0A0466D2" w14:textId="3DDC3766" w:rsidR="004214C8" w:rsidRPr="007203F8" w:rsidRDefault="007203F8" w:rsidP="007203F8">
      <w:pPr>
        <w:pStyle w:val="ListParagraph"/>
        <w:numPr>
          <w:ilvl w:val="0"/>
          <w:numId w:val="2"/>
        </w:numPr>
        <w:rPr>
          <w:lang w:val="ro-RO"/>
        </w:rPr>
      </w:pPr>
      <w:r>
        <w:rPr>
          <w:lang w:val="ro-RO"/>
        </w:rPr>
        <w:t>U</w:t>
      </w:r>
      <w:r w:rsidR="004214C8" w:rsidRPr="007203F8">
        <w:rPr>
          <w:lang w:val="ro-RO"/>
        </w:rPr>
        <w:t xml:space="preserve">n </w:t>
      </w:r>
      <w:r w:rsidRPr="007203F8">
        <w:rPr>
          <w:lang w:val="ro-RO"/>
        </w:rPr>
        <w:t>echipament</w:t>
      </w:r>
      <w:r w:rsidR="004214C8" w:rsidRPr="007203F8">
        <w:rPr>
          <w:lang w:val="ro-RO"/>
        </w:rPr>
        <w:t xml:space="preserve"> de pompare pentru evacuarea țițeiului </w:t>
      </w:r>
      <w:r w:rsidR="0078544E" w:rsidRPr="007203F8">
        <w:rPr>
          <w:lang w:val="ro-RO"/>
        </w:rPr>
        <w:t xml:space="preserve">sau a apei sarate </w:t>
      </w:r>
      <w:r w:rsidR="004214C8" w:rsidRPr="007203F8">
        <w:rPr>
          <w:lang w:val="ro-RO"/>
        </w:rPr>
        <w:t>din stație;</w:t>
      </w:r>
    </w:p>
    <w:p w14:paraId="65E939EA" w14:textId="62A3B273" w:rsidR="004214C8" w:rsidRDefault="007203F8" w:rsidP="007203F8">
      <w:pPr>
        <w:ind w:left="720"/>
        <w:rPr>
          <w:lang w:val="ro-RO"/>
        </w:rPr>
      </w:pPr>
      <w:r>
        <w:rPr>
          <w:lang w:val="ro-RO"/>
        </w:rPr>
        <w:t>si de</w:t>
      </w:r>
      <w:r w:rsidR="004214C8" w:rsidRPr="00C154C8">
        <w:rPr>
          <w:lang w:val="ro-RO"/>
        </w:rPr>
        <w:t xml:space="preserve"> contorizare</w:t>
      </w:r>
      <w:r w:rsidR="0078544E">
        <w:rPr>
          <w:lang w:val="ro-RO"/>
        </w:rPr>
        <w:t xml:space="preserve"> a titeiului</w:t>
      </w:r>
      <w:r w:rsidR="004214C8" w:rsidRPr="00C154C8">
        <w:rPr>
          <w:lang w:val="ro-RO"/>
        </w:rPr>
        <w:t>;</w:t>
      </w:r>
    </w:p>
    <w:p w14:paraId="68A154A5" w14:textId="5EC53F93" w:rsidR="0078544E" w:rsidRDefault="007203F8" w:rsidP="004214C8">
      <w:pPr>
        <w:numPr>
          <w:ilvl w:val="0"/>
          <w:numId w:val="2"/>
        </w:numPr>
        <w:rPr>
          <w:lang w:val="ro-RO"/>
        </w:rPr>
      </w:pPr>
      <w:r>
        <w:rPr>
          <w:lang w:val="ro-RO"/>
        </w:rPr>
        <w:t>U</w:t>
      </w:r>
      <w:r w:rsidR="0078544E">
        <w:rPr>
          <w:lang w:val="ro-RO"/>
        </w:rPr>
        <w:t xml:space="preserve">n bazin colector de scurgeri/apa sarata echipat cu o pompa care transfera continutul acestuia spre depozitul </w:t>
      </w:r>
      <w:r w:rsidR="00322D0D">
        <w:rPr>
          <w:lang w:val="ro-RO"/>
        </w:rPr>
        <w:t xml:space="preserve">Conpet </w:t>
      </w:r>
      <w:r w:rsidR="0078544E">
        <w:rPr>
          <w:lang w:val="ro-RO"/>
        </w:rPr>
        <w:t>de la Baicoi;</w:t>
      </w:r>
    </w:p>
    <w:p w14:paraId="1ACBDEDE" w14:textId="5B80FB8F" w:rsidR="007203F8" w:rsidRPr="00C154C8" w:rsidRDefault="007203F8" w:rsidP="007203F8">
      <w:pPr>
        <w:ind w:left="720"/>
        <w:rPr>
          <w:lang w:val="ro-RO"/>
        </w:rPr>
      </w:pPr>
      <w:r>
        <w:rPr>
          <w:lang w:val="ro-RO"/>
        </w:rPr>
        <w:t>Acestea sunt completate de urmatoarele:</w:t>
      </w:r>
    </w:p>
    <w:p w14:paraId="3F5FA59E" w14:textId="2C76E2DC" w:rsidR="004214C8" w:rsidRPr="007203F8" w:rsidRDefault="00322D0D" w:rsidP="007203F8">
      <w:pPr>
        <w:pStyle w:val="ListParagraph"/>
        <w:numPr>
          <w:ilvl w:val="0"/>
          <w:numId w:val="13"/>
        </w:numPr>
        <w:rPr>
          <w:lang w:val="ro-RO"/>
        </w:rPr>
      </w:pPr>
      <w:r>
        <w:rPr>
          <w:lang w:val="ro-RO"/>
        </w:rPr>
        <w:t>F</w:t>
      </w:r>
      <w:r w:rsidR="004214C8" w:rsidRPr="007203F8">
        <w:rPr>
          <w:lang w:val="ro-RO"/>
        </w:rPr>
        <w:t>undații și platforme betonate pentru colectarea apelor pluviale și a scurgerilor accidentale;</w:t>
      </w:r>
    </w:p>
    <w:p w14:paraId="53616F8B" w14:textId="14796457" w:rsidR="004214C8" w:rsidRPr="007203F8" w:rsidRDefault="00322D0D" w:rsidP="007203F8">
      <w:pPr>
        <w:pStyle w:val="ListParagraph"/>
        <w:numPr>
          <w:ilvl w:val="0"/>
          <w:numId w:val="13"/>
        </w:numPr>
        <w:rPr>
          <w:lang w:val="ro-RO"/>
        </w:rPr>
      </w:pPr>
      <w:r>
        <w:rPr>
          <w:lang w:val="ro-RO"/>
        </w:rPr>
        <w:t>I</w:t>
      </w:r>
      <w:r w:rsidR="004214C8" w:rsidRPr="007203F8">
        <w:rPr>
          <w:lang w:val="ro-RO"/>
        </w:rPr>
        <w:t>nstalații electrice de forță și iluminat exterior;</w:t>
      </w:r>
    </w:p>
    <w:p w14:paraId="11CA2EA7" w14:textId="1794B686" w:rsidR="00322D0D" w:rsidRDefault="00322D0D" w:rsidP="007203F8">
      <w:pPr>
        <w:pStyle w:val="ListParagraph"/>
        <w:numPr>
          <w:ilvl w:val="0"/>
          <w:numId w:val="13"/>
        </w:numPr>
        <w:rPr>
          <w:lang w:val="ro-RO"/>
        </w:rPr>
      </w:pPr>
      <w:r>
        <w:rPr>
          <w:lang w:val="ro-RO"/>
        </w:rPr>
        <w:t>C</w:t>
      </w:r>
      <w:r w:rsidR="004214C8" w:rsidRPr="007203F8">
        <w:rPr>
          <w:lang w:val="ro-RO"/>
        </w:rPr>
        <w:t xml:space="preserve">ontainer prefabricat, </w:t>
      </w:r>
      <w:r>
        <w:rPr>
          <w:lang w:val="ro-RO"/>
        </w:rPr>
        <w:t xml:space="preserve">reamplasat de pe vechea locatie </w:t>
      </w:r>
      <w:r w:rsidR="004214C8" w:rsidRPr="007203F8">
        <w:rPr>
          <w:lang w:val="ro-RO"/>
        </w:rPr>
        <w:t xml:space="preserve"> </w:t>
      </w:r>
      <w:r>
        <w:rPr>
          <w:lang w:val="ro-RO"/>
        </w:rPr>
        <w:t>pentru asigurarea spatiului de lucru al operatorului statiei si amplasarea panoului de automatizare – camera de operare;</w:t>
      </w:r>
    </w:p>
    <w:p w14:paraId="5C011CD5" w14:textId="6E2F0BCB" w:rsidR="004214C8" w:rsidRPr="007203F8" w:rsidRDefault="00322D0D" w:rsidP="007203F8">
      <w:pPr>
        <w:pStyle w:val="ListParagraph"/>
        <w:numPr>
          <w:ilvl w:val="0"/>
          <w:numId w:val="13"/>
        </w:numPr>
        <w:rPr>
          <w:lang w:val="ro-RO"/>
        </w:rPr>
      </w:pPr>
      <w:r>
        <w:rPr>
          <w:lang w:val="ro-RO"/>
        </w:rPr>
        <w:t xml:space="preserve">Container electric </w:t>
      </w:r>
      <w:r w:rsidR="004214C8" w:rsidRPr="007203F8">
        <w:rPr>
          <w:lang w:val="ro-RO"/>
        </w:rPr>
        <w:t>în vederea echipării cu dulap</w:t>
      </w:r>
      <w:r>
        <w:rPr>
          <w:lang w:val="ro-RO"/>
        </w:rPr>
        <w:t>uri</w:t>
      </w:r>
      <w:r w:rsidR="004214C8" w:rsidRPr="007203F8">
        <w:rPr>
          <w:lang w:val="ro-RO"/>
        </w:rPr>
        <w:t xml:space="preserve"> electric</w:t>
      </w:r>
      <w:r>
        <w:rPr>
          <w:lang w:val="ro-RO"/>
        </w:rPr>
        <w:t>e.</w:t>
      </w:r>
      <w:r w:rsidR="004214C8" w:rsidRPr="007203F8">
        <w:rPr>
          <w:lang w:val="ro-RO"/>
        </w:rPr>
        <w:t xml:space="preserve"> </w:t>
      </w:r>
      <w:r>
        <w:rPr>
          <w:lang w:val="ro-RO"/>
        </w:rPr>
        <w:t>Unul dintre dulapuri</w:t>
      </w:r>
      <w:r w:rsidR="004214C8" w:rsidRPr="007203F8">
        <w:rPr>
          <w:lang w:val="ro-RO"/>
        </w:rPr>
        <w:t xml:space="preserve"> va </w:t>
      </w:r>
      <w:r>
        <w:rPr>
          <w:lang w:val="ro-RO"/>
        </w:rPr>
        <w:t>include</w:t>
      </w:r>
      <w:r w:rsidR="004214C8" w:rsidRPr="007203F8">
        <w:rPr>
          <w:lang w:val="ro-RO"/>
        </w:rPr>
        <w:t xml:space="preserve"> convertizor</w:t>
      </w:r>
      <w:r>
        <w:rPr>
          <w:lang w:val="ro-RO"/>
        </w:rPr>
        <w:t>ul de frecvență pentru actionarea</w:t>
      </w:r>
      <w:r w:rsidR="004214C8" w:rsidRPr="007203F8">
        <w:rPr>
          <w:lang w:val="ro-RO"/>
        </w:rPr>
        <w:t xml:space="preserve"> pompe</w:t>
      </w:r>
      <w:r w:rsidR="00F6492A" w:rsidRPr="007203F8">
        <w:rPr>
          <w:lang w:val="ro-RO"/>
        </w:rPr>
        <w:t>i</w:t>
      </w:r>
      <w:r w:rsidR="004214C8" w:rsidRPr="007203F8">
        <w:rPr>
          <w:lang w:val="ro-RO"/>
        </w:rPr>
        <w:t xml:space="preserve"> noi proiectate</w:t>
      </w:r>
      <w:r>
        <w:rPr>
          <w:lang w:val="ro-RO"/>
        </w:rPr>
        <w:t xml:space="preserve">. </w:t>
      </w:r>
      <w:r w:rsidR="004214C8" w:rsidRPr="007203F8">
        <w:rPr>
          <w:lang w:val="ro-RO"/>
        </w:rPr>
        <w:t xml:space="preserve"> Se realizează astfel o îmbunătățire a condițiilor de funcționare și operare ale echipamentelor electrice și automatizare;</w:t>
      </w:r>
    </w:p>
    <w:p w14:paraId="31BC0274" w14:textId="62AA3191" w:rsidR="004214C8" w:rsidRPr="007203F8" w:rsidRDefault="004214C8" w:rsidP="007203F8">
      <w:pPr>
        <w:pStyle w:val="ListParagraph"/>
        <w:numPr>
          <w:ilvl w:val="0"/>
          <w:numId w:val="13"/>
        </w:numPr>
        <w:rPr>
          <w:lang w:val="ro-RO"/>
        </w:rPr>
      </w:pPr>
      <w:r w:rsidRPr="007203F8">
        <w:rPr>
          <w:lang w:val="ro-RO"/>
        </w:rPr>
        <w:t>instalații de automatizare</w:t>
      </w:r>
      <w:r w:rsidR="0078544E" w:rsidRPr="007203F8">
        <w:rPr>
          <w:lang w:val="ro-RO"/>
        </w:rPr>
        <w:t xml:space="preserve"> a celor doua instalatii: instalatia de pompare/contorizare a titeiului respectiv instalatia bazinului colector,</w:t>
      </w:r>
    </w:p>
    <w:p w14:paraId="14B6E546" w14:textId="77777777" w:rsidR="004214C8" w:rsidRPr="00C154C8" w:rsidRDefault="004214C8" w:rsidP="004214C8">
      <w:pPr>
        <w:rPr>
          <w:lang w:val="ro-RO"/>
        </w:rPr>
      </w:pPr>
    </w:p>
    <w:p w14:paraId="0B04C055" w14:textId="77777777" w:rsidR="004214C8" w:rsidRDefault="004214C8" w:rsidP="004214C8">
      <w:pPr>
        <w:rPr>
          <w:lang w:val="ro-RO"/>
        </w:rPr>
      </w:pPr>
    </w:p>
    <w:p w14:paraId="50534449" w14:textId="77777777" w:rsidR="00736CB6" w:rsidRDefault="00736CB6" w:rsidP="004214C8">
      <w:pPr>
        <w:rPr>
          <w:lang w:val="ro-RO"/>
        </w:rPr>
      </w:pPr>
    </w:p>
    <w:p w14:paraId="71E09B50" w14:textId="371EF699" w:rsidR="004214C8" w:rsidRDefault="00AC0D9E" w:rsidP="004214C8">
      <w:pPr>
        <w:pStyle w:val="Strong-1"/>
      </w:pPr>
      <w:bookmarkStart w:id="1" w:name="_Toc21963179"/>
      <w:r>
        <w:t>ECHIPANENTUL DE</w:t>
      </w:r>
      <w:r w:rsidR="004214C8" w:rsidRPr="00C154C8">
        <w:t xml:space="preserve"> AUTOMATIZARE</w:t>
      </w:r>
      <w:r>
        <w:t xml:space="preserve"> AL INSTALATIEI DE POMPARE A TITEIULUI/APEI</w:t>
      </w:r>
      <w:bookmarkEnd w:id="1"/>
      <w:r w:rsidR="00794E5C">
        <w:t xml:space="preserve"> </w:t>
      </w:r>
    </w:p>
    <w:p w14:paraId="27AF4C04" w14:textId="77777777" w:rsidR="002761BC" w:rsidRPr="00C154C8" w:rsidRDefault="002761BC" w:rsidP="002761BC">
      <w:pPr>
        <w:pStyle w:val="Strong-1"/>
        <w:numPr>
          <w:ilvl w:val="0"/>
          <w:numId w:val="0"/>
        </w:numPr>
        <w:ind w:left="990"/>
      </w:pPr>
    </w:p>
    <w:p w14:paraId="50B32E25" w14:textId="0DB8925C" w:rsidR="004214C8" w:rsidRDefault="00B955B3" w:rsidP="004214C8">
      <w:pPr>
        <w:pStyle w:val="Strong-11"/>
      </w:pPr>
      <w:bookmarkStart w:id="2" w:name="_Toc21963180"/>
      <w:r>
        <w:t xml:space="preserve">PREZENTARE </w:t>
      </w:r>
      <w:r w:rsidR="004214C8" w:rsidRPr="00C154C8">
        <w:t>GENERAL</w:t>
      </w:r>
      <w:r>
        <w:t>A</w:t>
      </w:r>
      <w:bookmarkEnd w:id="2"/>
    </w:p>
    <w:p w14:paraId="39E7256C" w14:textId="7AF4DD81" w:rsidR="00794E5C" w:rsidRPr="00794E5C" w:rsidRDefault="00794E5C" w:rsidP="00794E5C">
      <w:pPr>
        <w:pStyle w:val="Strong-11"/>
        <w:numPr>
          <w:ilvl w:val="0"/>
          <w:numId w:val="0"/>
        </w:numPr>
        <w:ind w:left="702"/>
        <w:rPr>
          <w:i/>
        </w:rPr>
      </w:pPr>
      <w:bookmarkStart w:id="3" w:name="_Toc21963181"/>
      <w:r w:rsidRPr="00794E5C">
        <w:rPr>
          <w:i/>
        </w:rPr>
        <w:t>Vedeti documentele: PR1193-PS02-01_Schema _conducte_si_automatizari</w:t>
      </w:r>
      <w:r w:rsidR="00BA2790">
        <w:rPr>
          <w:i/>
        </w:rPr>
        <w:t>/pag.1</w:t>
      </w:r>
      <w:r w:rsidRPr="00794E5C">
        <w:rPr>
          <w:i/>
        </w:rPr>
        <w:t>,</w:t>
      </w:r>
      <w:r w:rsidR="008C5F25">
        <w:rPr>
          <w:i/>
        </w:rPr>
        <w:t xml:space="preserve"> </w:t>
      </w:r>
      <w:r w:rsidR="008C5F25" w:rsidRPr="008C5F25">
        <w:rPr>
          <w:i/>
        </w:rPr>
        <w:t>PR1193-IN011-01_Fisa Date Panou Automatizare</w:t>
      </w:r>
      <w:r w:rsidR="008C5F25">
        <w:rPr>
          <w:i/>
        </w:rPr>
        <w:t xml:space="preserve"> (in pag.7 – Arhitectura sistemului)</w:t>
      </w:r>
      <w:r w:rsidR="002761BC">
        <w:rPr>
          <w:i/>
        </w:rPr>
        <w:t xml:space="preserve">, </w:t>
      </w:r>
      <w:r w:rsidR="002761BC" w:rsidRPr="002761BC">
        <w:rPr>
          <w:i/>
        </w:rPr>
        <w:t>PR1193-IN007-01_Planul amplasare al instrumentelor si traseele de cabluri)</w:t>
      </w:r>
      <w:r w:rsidR="002761BC">
        <w:rPr>
          <w:i/>
        </w:rPr>
        <w:t xml:space="preserve">, </w:t>
      </w:r>
      <w:r w:rsidR="002761BC" w:rsidRPr="002761BC">
        <w:rPr>
          <w:i/>
        </w:rPr>
        <w:t>PR1193-IN010-01_Planul Camerei de Comanda</w:t>
      </w:r>
      <w:r w:rsidR="002761BC">
        <w:rPr>
          <w:i/>
        </w:rPr>
        <w:t>.</w:t>
      </w:r>
      <w:bookmarkEnd w:id="3"/>
      <w:r w:rsidR="002761BC">
        <w:rPr>
          <w:i/>
        </w:rPr>
        <w:t xml:space="preserve"> </w:t>
      </w:r>
      <w:r w:rsidRPr="00794E5C">
        <w:rPr>
          <w:i/>
        </w:rPr>
        <w:t xml:space="preserve"> </w:t>
      </w:r>
    </w:p>
    <w:p w14:paraId="20FE10C7" w14:textId="77777777" w:rsidR="002761BC" w:rsidRDefault="002761BC" w:rsidP="004214C8">
      <w:pPr>
        <w:rPr>
          <w:lang w:val="ro-RO"/>
        </w:rPr>
      </w:pPr>
    </w:p>
    <w:p w14:paraId="04FE1271" w14:textId="75579904" w:rsidR="004214C8" w:rsidRPr="00C154C8" w:rsidRDefault="006B2097" w:rsidP="004214C8">
      <w:pPr>
        <w:rPr>
          <w:lang w:val="ro-RO"/>
        </w:rPr>
      </w:pPr>
      <w:r>
        <w:rPr>
          <w:lang w:val="ro-RO"/>
        </w:rPr>
        <w:t>Instrumentatia/</w:t>
      </w:r>
      <w:r w:rsidR="004214C8" w:rsidRPr="00C154C8">
        <w:rPr>
          <w:lang w:val="ro-RO"/>
        </w:rPr>
        <w:t>automatizare</w:t>
      </w:r>
      <w:r>
        <w:rPr>
          <w:lang w:val="ro-RO"/>
        </w:rPr>
        <w:t>a acestui echipament</w:t>
      </w:r>
      <w:r w:rsidR="004214C8" w:rsidRPr="00C154C8">
        <w:rPr>
          <w:lang w:val="ro-RO"/>
        </w:rPr>
        <w:t xml:space="preserve"> va consta în următoarele:</w:t>
      </w:r>
    </w:p>
    <w:p w14:paraId="22163A17" w14:textId="1059F5DB" w:rsidR="004214C8" w:rsidRDefault="004214C8" w:rsidP="004214C8">
      <w:pPr>
        <w:numPr>
          <w:ilvl w:val="0"/>
          <w:numId w:val="3"/>
        </w:numPr>
        <w:rPr>
          <w:lang w:val="ro-RO"/>
        </w:rPr>
      </w:pPr>
      <w:r w:rsidRPr="00C154C8">
        <w:rPr>
          <w:lang w:val="ro-RO"/>
        </w:rPr>
        <w:t>pomp</w:t>
      </w:r>
      <w:r w:rsidR="00D46A89">
        <w:rPr>
          <w:lang w:val="ro-RO"/>
        </w:rPr>
        <w:t>a</w:t>
      </w:r>
      <w:r w:rsidRPr="00C154C8">
        <w:rPr>
          <w:lang w:val="ro-RO"/>
        </w:rPr>
        <w:t xml:space="preserve"> </w:t>
      </w:r>
      <w:r w:rsidR="00AF6B99">
        <w:rPr>
          <w:lang w:val="ro-RO"/>
        </w:rPr>
        <w:t xml:space="preserve">(cu eticheta/tag-ul P-001) </w:t>
      </w:r>
      <w:r w:rsidRPr="00C154C8">
        <w:rPr>
          <w:lang w:val="ro-RO"/>
        </w:rPr>
        <w:t xml:space="preserve">va fi </w:t>
      </w:r>
      <w:r w:rsidR="00D46A89">
        <w:rPr>
          <w:lang w:val="ro-RO"/>
        </w:rPr>
        <w:t xml:space="preserve">prevazuta cu </w:t>
      </w:r>
      <w:r w:rsidRPr="00C154C8">
        <w:rPr>
          <w:lang w:val="ro-RO"/>
        </w:rPr>
        <w:t xml:space="preserve">cu senzor pentru prezența lichidului (furcă vibratoare) pe </w:t>
      </w:r>
      <w:r w:rsidR="00D46A89">
        <w:rPr>
          <w:lang w:val="ro-RO"/>
        </w:rPr>
        <w:t xml:space="preserve">racordul de </w:t>
      </w:r>
      <w:r w:rsidRPr="00C154C8">
        <w:rPr>
          <w:lang w:val="ro-RO"/>
        </w:rPr>
        <w:t>aspirați</w:t>
      </w:r>
      <w:r w:rsidR="00D46A89">
        <w:rPr>
          <w:lang w:val="ro-RO"/>
        </w:rPr>
        <w:t>e</w:t>
      </w:r>
      <w:r w:rsidRPr="00C154C8">
        <w:rPr>
          <w:lang w:val="ro-RO"/>
        </w:rPr>
        <w:t xml:space="preserve">, </w:t>
      </w:r>
      <w:r w:rsidR="00D46A89">
        <w:rPr>
          <w:lang w:val="ro-RO"/>
        </w:rPr>
        <w:t xml:space="preserve">un </w:t>
      </w:r>
      <w:r w:rsidRPr="00C154C8">
        <w:rPr>
          <w:lang w:val="ro-RO"/>
        </w:rPr>
        <w:t>traductor de presiune</w:t>
      </w:r>
      <w:r w:rsidR="006E2DB3">
        <w:rPr>
          <w:lang w:val="ro-RO"/>
        </w:rPr>
        <w:t xml:space="preserve"> pe racordul de refulare </w:t>
      </w:r>
      <w:r w:rsidR="00D46A89">
        <w:rPr>
          <w:lang w:val="ro-RO"/>
        </w:rPr>
        <w:t>si un senzor de temperatura pe carcasa</w:t>
      </w:r>
      <w:r w:rsidR="006E2DB3">
        <w:rPr>
          <w:lang w:val="ro-RO"/>
        </w:rPr>
        <w:t xml:space="preserve"> pompei</w:t>
      </w:r>
      <w:r w:rsidRPr="00C154C8">
        <w:rPr>
          <w:lang w:val="ro-RO"/>
        </w:rPr>
        <w:t>;</w:t>
      </w:r>
      <w:r w:rsidR="00D46A89">
        <w:rPr>
          <w:lang w:val="ro-RO"/>
        </w:rPr>
        <w:t xml:space="preserve"> aceste instrumente pot fi montate pe pompa </w:t>
      </w:r>
      <w:r w:rsidR="00D46A89" w:rsidRPr="00C154C8">
        <w:rPr>
          <w:lang w:val="ro-RO"/>
        </w:rPr>
        <w:t>de f</w:t>
      </w:r>
      <w:r w:rsidR="00D46A89">
        <w:rPr>
          <w:lang w:val="ro-RO"/>
        </w:rPr>
        <w:t>abricantul acesteia (sa faca parte din completul de livrare al pompei);</w:t>
      </w:r>
      <w:r w:rsidR="00AF6B99">
        <w:rPr>
          <w:lang w:val="ro-RO"/>
        </w:rPr>
        <w:t xml:space="preserve"> senzorul de temperatura a carcasei va fi conectat la un amplificator/transmitator  montat in proximitate pompei</w:t>
      </w:r>
    </w:p>
    <w:p w14:paraId="5CB4692B" w14:textId="074D6A22" w:rsidR="00D46A89" w:rsidRPr="00C154C8" w:rsidRDefault="00D46A89" w:rsidP="004214C8">
      <w:pPr>
        <w:numPr>
          <w:ilvl w:val="0"/>
          <w:numId w:val="3"/>
        </w:numPr>
        <w:rPr>
          <w:lang w:val="ro-RO"/>
        </w:rPr>
      </w:pPr>
      <w:r>
        <w:rPr>
          <w:lang w:val="ro-RO"/>
        </w:rPr>
        <w:t>pe conducta de refulare</w:t>
      </w:r>
      <w:r w:rsidR="0078544E">
        <w:rPr>
          <w:lang w:val="ro-RO"/>
        </w:rPr>
        <w:t xml:space="preserve"> a pompei se vor monta un manometru si un traductor de temperatura a fluidului (titei sau apa);</w:t>
      </w:r>
    </w:p>
    <w:p w14:paraId="49BF514E" w14:textId="52D0A399" w:rsidR="004214C8" w:rsidRPr="00C154C8" w:rsidRDefault="00F6492A" w:rsidP="004214C8">
      <w:pPr>
        <w:numPr>
          <w:ilvl w:val="0"/>
          <w:numId w:val="3"/>
        </w:numPr>
        <w:rPr>
          <w:lang w:val="ro-RO"/>
        </w:rPr>
      </w:pPr>
      <w:r>
        <w:rPr>
          <w:lang w:val="ro-RO"/>
        </w:rPr>
        <w:t>pe filtru</w:t>
      </w:r>
      <w:r w:rsidR="004214C8" w:rsidRPr="00C154C8">
        <w:rPr>
          <w:lang w:val="ro-RO"/>
        </w:rPr>
        <w:t>l de țiței montat pe aspirația pompe</w:t>
      </w:r>
      <w:r>
        <w:rPr>
          <w:lang w:val="ro-RO"/>
        </w:rPr>
        <w:t>i</w:t>
      </w:r>
      <w:r w:rsidR="004214C8" w:rsidRPr="00C154C8">
        <w:rPr>
          <w:lang w:val="ro-RO"/>
        </w:rPr>
        <w:t xml:space="preserve"> se va monta un manometru diferențial pentru indicarea prezenței impurităților;</w:t>
      </w:r>
    </w:p>
    <w:p w14:paraId="4B9F0C14" w14:textId="2D2A83D5" w:rsidR="004214C8" w:rsidRPr="00C154C8" w:rsidRDefault="004214C8" w:rsidP="004214C8">
      <w:pPr>
        <w:numPr>
          <w:ilvl w:val="0"/>
          <w:numId w:val="3"/>
        </w:numPr>
        <w:rPr>
          <w:lang w:val="ro-RO"/>
        </w:rPr>
      </w:pPr>
      <w:r w:rsidRPr="00C154C8">
        <w:rPr>
          <w:lang w:val="ro-RO"/>
        </w:rPr>
        <w:t xml:space="preserve">pe conducta de </w:t>
      </w:r>
      <w:r w:rsidR="00BA2790">
        <w:rPr>
          <w:lang w:val="ro-RO"/>
        </w:rPr>
        <w:t>refula</w:t>
      </w:r>
      <w:r w:rsidRPr="00C154C8">
        <w:rPr>
          <w:lang w:val="ro-RO"/>
        </w:rPr>
        <w:t>re a țițeiului de la pomp</w:t>
      </w:r>
      <w:r w:rsidR="00F6492A">
        <w:rPr>
          <w:lang w:val="ro-RO"/>
        </w:rPr>
        <w:t>a</w:t>
      </w:r>
      <w:r w:rsidRPr="00C154C8">
        <w:rPr>
          <w:lang w:val="ro-RO"/>
        </w:rPr>
        <w:t xml:space="preserve"> se va monta un traductor de debit și un traductor de temperatură;</w:t>
      </w:r>
    </w:p>
    <w:p w14:paraId="2F9F46F0" w14:textId="55486D63" w:rsidR="004214C8" w:rsidRPr="00C154C8" w:rsidRDefault="004214C8" w:rsidP="004214C8">
      <w:pPr>
        <w:numPr>
          <w:ilvl w:val="0"/>
          <w:numId w:val="3"/>
        </w:numPr>
        <w:rPr>
          <w:lang w:val="ro-RO"/>
        </w:rPr>
      </w:pPr>
      <w:r w:rsidRPr="00C154C8">
        <w:rPr>
          <w:lang w:val="ro-RO"/>
        </w:rPr>
        <w:t>semnalele de la traducto</w:t>
      </w:r>
      <w:r w:rsidR="00AF6B99">
        <w:rPr>
          <w:lang w:val="ro-RO"/>
        </w:rPr>
        <w:t>a</w:t>
      </w:r>
      <w:r w:rsidR="00F6492A">
        <w:rPr>
          <w:lang w:val="ro-RO"/>
        </w:rPr>
        <w:t>r</w:t>
      </w:r>
      <w:r w:rsidR="00AF6B99">
        <w:rPr>
          <w:lang w:val="ro-RO"/>
        </w:rPr>
        <w:t>u</w:t>
      </w:r>
      <w:r w:rsidRPr="00C154C8">
        <w:rPr>
          <w:lang w:val="ro-RO"/>
        </w:rPr>
        <w:t>l de presiune</w:t>
      </w:r>
      <w:r w:rsidR="00AF6B99">
        <w:rPr>
          <w:lang w:val="ro-RO"/>
        </w:rPr>
        <w:t>, transmitatorul de temperartura a carcasei,</w:t>
      </w:r>
      <w:r w:rsidRPr="00C154C8">
        <w:rPr>
          <w:lang w:val="ro-RO"/>
        </w:rPr>
        <w:t xml:space="preserve"> senzor</w:t>
      </w:r>
      <w:r w:rsidR="00F6492A">
        <w:rPr>
          <w:lang w:val="ro-RO"/>
        </w:rPr>
        <w:t>ul de</w:t>
      </w:r>
      <w:r w:rsidRPr="00C154C8">
        <w:rPr>
          <w:lang w:val="ro-RO"/>
        </w:rPr>
        <w:t xml:space="preserve"> prezență lichid, traductorul de debit și traductorul de temperatură </w:t>
      </w:r>
      <w:r w:rsidR="00AF6B99">
        <w:rPr>
          <w:lang w:val="ro-RO"/>
        </w:rPr>
        <w:t xml:space="preserve">a titeiului </w:t>
      </w:r>
      <w:r w:rsidRPr="00C154C8">
        <w:rPr>
          <w:lang w:val="ro-RO"/>
        </w:rPr>
        <w:t xml:space="preserve">vor fi transmise la un </w:t>
      </w:r>
      <w:r w:rsidR="00D46A89">
        <w:rPr>
          <w:lang w:val="ro-RO"/>
        </w:rPr>
        <w:t>panou</w:t>
      </w:r>
      <w:r w:rsidRPr="00C154C8">
        <w:rPr>
          <w:lang w:val="ro-RO"/>
        </w:rPr>
        <w:t xml:space="preserve"> de automatizare;</w:t>
      </w:r>
    </w:p>
    <w:p w14:paraId="0C713FB4" w14:textId="6A1A8CC6" w:rsidR="00291259" w:rsidRDefault="00D46A89" w:rsidP="004214C8">
      <w:pPr>
        <w:numPr>
          <w:ilvl w:val="0"/>
          <w:numId w:val="3"/>
        </w:numPr>
        <w:rPr>
          <w:lang w:val="ro-RO"/>
        </w:rPr>
      </w:pPr>
      <w:r>
        <w:rPr>
          <w:lang w:val="ro-RO"/>
        </w:rPr>
        <w:t>panoul</w:t>
      </w:r>
      <w:r w:rsidR="004214C8" w:rsidRPr="00C154C8">
        <w:rPr>
          <w:lang w:val="ro-RO"/>
        </w:rPr>
        <w:t xml:space="preserve"> </w:t>
      </w:r>
      <w:r>
        <w:rPr>
          <w:lang w:val="ro-RO"/>
        </w:rPr>
        <w:t xml:space="preserve">de tipul RTU (unitate de control cu transmitere la distanta) </w:t>
      </w:r>
      <w:r w:rsidR="004214C8" w:rsidRPr="00C154C8">
        <w:rPr>
          <w:lang w:val="ro-RO"/>
        </w:rPr>
        <w:t>se va monta într-un container</w:t>
      </w:r>
      <w:r>
        <w:rPr>
          <w:lang w:val="ro-RO"/>
        </w:rPr>
        <w:t xml:space="preserve"> (camera </w:t>
      </w:r>
      <w:r w:rsidR="00B743F2">
        <w:rPr>
          <w:lang w:val="ro-RO"/>
        </w:rPr>
        <w:t>de operare</w:t>
      </w:r>
      <w:r>
        <w:rPr>
          <w:lang w:val="ro-RO"/>
        </w:rPr>
        <w:t>)</w:t>
      </w:r>
      <w:r w:rsidR="004214C8" w:rsidRPr="00C154C8">
        <w:rPr>
          <w:lang w:val="ro-RO"/>
        </w:rPr>
        <w:t xml:space="preserve"> care va fi amplasat </w:t>
      </w:r>
      <w:r w:rsidR="00F6492A">
        <w:rPr>
          <w:lang w:val="ro-RO"/>
        </w:rPr>
        <w:t>alaturi de containerul electric unde se a</w:t>
      </w:r>
      <w:r w:rsidR="00AF6B99">
        <w:rPr>
          <w:lang w:val="ro-RO"/>
        </w:rPr>
        <w:t>f</w:t>
      </w:r>
      <w:r w:rsidR="00F6492A">
        <w:rPr>
          <w:lang w:val="ro-RO"/>
        </w:rPr>
        <w:t>la</w:t>
      </w:r>
      <w:r w:rsidR="004214C8" w:rsidRPr="00C154C8">
        <w:rPr>
          <w:lang w:val="ro-RO"/>
        </w:rPr>
        <w:t xml:space="preserve"> tabloul electric pentru alimentarea pompelor și iluminat</w:t>
      </w:r>
      <w:r w:rsidR="00291259">
        <w:rPr>
          <w:lang w:val="ro-RO"/>
        </w:rPr>
        <w:t>;</w:t>
      </w:r>
    </w:p>
    <w:p w14:paraId="6FA5A00C" w14:textId="2A571D26" w:rsidR="004214C8" w:rsidRPr="00C154C8" w:rsidRDefault="00361930" w:rsidP="004214C8">
      <w:pPr>
        <w:numPr>
          <w:ilvl w:val="0"/>
          <w:numId w:val="3"/>
        </w:numPr>
        <w:rPr>
          <w:lang w:val="ro-RO"/>
        </w:rPr>
      </w:pPr>
      <w:r>
        <w:rPr>
          <w:lang w:val="ro-RO"/>
        </w:rPr>
        <w:t>stația</w:t>
      </w:r>
      <w:r w:rsidR="00291259">
        <w:rPr>
          <w:lang w:val="ro-RO"/>
        </w:rPr>
        <w:t xml:space="preserve"> de operare se va monta </w:t>
      </w:r>
      <w:r>
        <w:rPr>
          <w:lang w:val="ro-RO"/>
        </w:rPr>
        <w:t>î</w:t>
      </w:r>
      <w:r w:rsidR="00FD496B">
        <w:rPr>
          <w:lang w:val="ro-RO"/>
        </w:rPr>
        <w:t xml:space="preserve">n </w:t>
      </w:r>
      <w:r w:rsidR="00D46A89">
        <w:rPr>
          <w:lang w:val="ro-RO"/>
        </w:rPr>
        <w:t xml:space="preserve">camera </w:t>
      </w:r>
      <w:r w:rsidR="00B743F2">
        <w:rPr>
          <w:lang w:val="ro-RO"/>
        </w:rPr>
        <w:t>de operare</w:t>
      </w:r>
      <w:r w:rsidR="00291259">
        <w:rPr>
          <w:lang w:val="ro-RO"/>
        </w:rPr>
        <w:t>.</w:t>
      </w:r>
    </w:p>
    <w:p w14:paraId="3FF9ED63" w14:textId="658AD52F" w:rsidR="004214C8" w:rsidRPr="00C154C8" w:rsidRDefault="004214C8" w:rsidP="004214C8">
      <w:pPr>
        <w:rPr>
          <w:lang w:val="ro-RO"/>
        </w:rPr>
      </w:pPr>
      <w:r w:rsidRPr="00C154C8">
        <w:rPr>
          <w:lang w:val="ro-RO"/>
        </w:rPr>
        <w:t xml:space="preserve">Între </w:t>
      </w:r>
      <w:r w:rsidR="00D04ACC">
        <w:rPr>
          <w:lang w:val="ro-RO"/>
        </w:rPr>
        <w:t>RTU</w:t>
      </w:r>
      <w:r w:rsidRPr="00C154C8">
        <w:rPr>
          <w:lang w:val="ro-RO"/>
        </w:rPr>
        <w:t xml:space="preserve"> și </w:t>
      </w:r>
      <w:r w:rsidR="006E2DB3">
        <w:rPr>
          <w:lang w:val="ro-RO"/>
        </w:rPr>
        <w:t>dulapul</w:t>
      </w:r>
      <w:r w:rsidRPr="00C154C8">
        <w:rPr>
          <w:lang w:val="ro-RO"/>
        </w:rPr>
        <w:t xml:space="preserve"> electric </w:t>
      </w:r>
      <w:r w:rsidR="006E2DB3">
        <w:rPr>
          <w:lang w:val="ro-RO"/>
        </w:rPr>
        <w:t xml:space="preserve">de actionare a pompei (MCC) </w:t>
      </w:r>
      <w:r w:rsidRPr="00C154C8">
        <w:rPr>
          <w:lang w:val="ro-RO"/>
        </w:rPr>
        <w:t xml:space="preserve">vor exista următoarele legături fizice </w:t>
      </w:r>
      <w:r w:rsidR="00AF6B99">
        <w:rPr>
          <w:lang w:val="ro-RO"/>
        </w:rPr>
        <w:t xml:space="preserve">referitoare la functionare </w:t>
      </w:r>
      <w:r w:rsidRPr="00C154C8">
        <w:rPr>
          <w:lang w:val="ro-RO"/>
        </w:rPr>
        <w:t>motor</w:t>
      </w:r>
      <w:r w:rsidR="00AF6B99">
        <w:rPr>
          <w:lang w:val="ro-RO"/>
        </w:rPr>
        <w:t>ului/pompei</w:t>
      </w:r>
      <w:r w:rsidRPr="00C154C8">
        <w:rPr>
          <w:lang w:val="ro-RO"/>
        </w:rPr>
        <w:t>:</w:t>
      </w:r>
    </w:p>
    <w:p w14:paraId="7214C0B5" w14:textId="77777777" w:rsidR="004214C8" w:rsidRPr="00AF6B99" w:rsidRDefault="004214C8" w:rsidP="00AF6B99">
      <w:pPr>
        <w:pStyle w:val="ListParagraph"/>
        <w:numPr>
          <w:ilvl w:val="3"/>
          <w:numId w:val="4"/>
        </w:numPr>
        <w:ind w:left="709" w:hanging="283"/>
        <w:rPr>
          <w:lang w:val="ro-RO"/>
        </w:rPr>
      </w:pPr>
      <w:r w:rsidRPr="00AF6B99">
        <w:rPr>
          <w:lang w:val="ro-RO"/>
        </w:rPr>
        <w:t>Disponibil / Indisponibil</w:t>
      </w:r>
    </w:p>
    <w:p w14:paraId="2131E67A" w14:textId="77777777" w:rsidR="004214C8" w:rsidRPr="00C154C8" w:rsidRDefault="004214C8" w:rsidP="004214C8">
      <w:pPr>
        <w:numPr>
          <w:ilvl w:val="0"/>
          <w:numId w:val="4"/>
        </w:numPr>
        <w:rPr>
          <w:lang w:val="ro-RO"/>
        </w:rPr>
      </w:pPr>
      <w:r w:rsidRPr="00C154C8">
        <w:rPr>
          <w:lang w:val="ro-RO"/>
        </w:rPr>
        <w:t>Eroare;</w:t>
      </w:r>
    </w:p>
    <w:p w14:paraId="1263A094" w14:textId="77777777" w:rsidR="004214C8" w:rsidRPr="00C154C8" w:rsidRDefault="004214C8" w:rsidP="004214C8">
      <w:pPr>
        <w:numPr>
          <w:ilvl w:val="0"/>
          <w:numId w:val="4"/>
        </w:numPr>
        <w:rPr>
          <w:lang w:val="ro-RO"/>
        </w:rPr>
      </w:pPr>
      <w:r w:rsidRPr="00C154C8">
        <w:rPr>
          <w:lang w:val="ro-RO"/>
        </w:rPr>
        <w:t>În Funcționare / Oprit;</w:t>
      </w:r>
    </w:p>
    <w:p w14:paraId="13140178" w14:textId="7AF46895" w:rsidR="004214C8" w:rsidRPr="00C154C8" w:rsidRDefault="004214C8" w:rsidP="004214C8">
      <w:pPr>
        <w:numPr>
          <w:ilvl w:val="0"/>
          <w:numId w:val="4"/>
        </w:numPr>
        <w:rPr>
          <w:lang w:val="ro-RO"/>
        </w:rPr>
      </w:pPr>
      <w:r w:rsidRPr="00C154C8">
        <w:rPr>
          <w:lang w:val="ro-RO"/>
        </w:rPr>
        <w:t>Start/Stop VSD</w:t>
      </w:r>
      <w:r w:rsidR="00AC460E">
        <w:rPr>
          <w:lang w:val="ro-RO"/>
        </w:rPr>
        <w:t xml:space="preserve"> (initiat din interfata MMI)</w:t>
      </w:r>
      <w:r w:rsidRPr="00C154C8">
        <w:rPr>
          <w:lang w:val="ro-RO"/>
        </w:rPr>
        <w:t>;</w:t>
      </w:r>
    </w:p>
    <w:p w14:paraId="018918D0" w14:textId="46D74A50" w:rsidR="004214C8" w:rsidRPr="00C154C8" w:rsidRDefault="004214C8" w:rsidP="004214C8">
      <w:pPr>
        <w:numPr>
          <w:ilvl w:val="0"/>
          <w:numId w:val="4"/>
        </w:numPr>
        <w:rPr>
          <w:lang w:val="ro-RO"/>
        </w:rPr>
      </w:pPr>
      <w:r w:rsidRPr="00C154C8">
        <w:rPr>
          <w:lang w:val="ro-RO"/>
        </w:rPr>
        <w:t xml:space="preserve">Semnal de control </w:t>
      </w:r>
      <w:r w:rsidR="00AF6B99">
        <w:rPr>
          <w:lang w:val="ro-RO"/>
        </w:rPr>
        <w:t xml:space="preserve">(la) </w:t>
      </w:r>
      <w:r w:rsidRPr="00C154C8">
        <w:rPr>
          <w:lang w:val="ro-RO"/>
        </w:rPr>
        <w:t>VSD</w:t>
      </w:r>
      <w:r w:rsidR="00AF6B99">
        <w:rPr>
          <w:lang w:val="ro-RO"/>
        </w:rPr>
        <w:t xml:space="preserve"> </w:t>
      </w:r>
      <w:r w:rsidR="00AC460E">
        <w:rPr>
          <w:lang w:val="ro-RO"/>
        </w:rPr>
        <w:t xml:space="preserve">(initiat din interfata MMI) </w:t>
      </w:r>
      <w:r w:rsidR="00AF6B99">
        <w:rPr>
          <w:lang w:val="ro-RO"/>
        </w:rPr>
        <w:t>si de reactie (de la) VSD</w:t>
      </w:r>
      <w:r w:rsidRPr="00C154C8">
        <w:rPr>
          <w:lang w:val="ro-RO"/>
        </w:rPr>
        <w:t>;</w:t>
      </w:r>
    </w:p>
    <w:p w14:paraId="03898A3B" w14:textId="77777777" w:rsidR="004214C8" w:rsidRDefault="004214C8" w:rsidP="004214C8">
      <w:pPr>
        <w:numPr>
          <w:ilvl w:val="0"/>
          <w:numId w:val="4"/>
        </w:numPr>
        <w:rPr>
          <w:lang w:val="ro-RO"/>
        </w:rPr>
      </w:pPr>
      <w:r w:rsidRPr="00C154C8">
        <w:rPr>
          <w:lang w:val="ro-RO"/>
        </w:rPr>
        <w:t>Prezență tensiune pe întrerupătorul general al tabloului electric.</w:t>
      </w:r>
    </w:p>
    <w:p w14:paraId="1644749C" w14:textId="576E44B2" w:rsidR="0065236C" w:rsidRPr="00C154C8" w:rsidRDefault="0065236C" w:rsidP="004214C8">
      <w:pPr>
        <w:numPr>
          <w:ilvl w:val="0"/>
          <w:numId w:val="4"/>
        </w:numPr>
        <w:rPr>
          <w:lang w:val="ro-RO"/>
        </w:rPr>
      </w:pPr>
      <w:r>
        <w:rPr>
          <w:lang w:val="ro-RO"/>
        </w:rPr>
        <w:t xml:space="preserve">Oprirea de urgenta </w:t>
      </w:r>
      <w:r w:rsidR="00BB3D42">
        <w:rPr>
          <w:lang w:val="ro-RO"/>
        </w:rPr>
        <w:t>determinata automat</w:t>
      </w:r>
      <w:r>
        <w:rPr>
          <w:lang w:val="ro-RO"/>
        </w:rPr>
        <w:t xml:space="preserve"> de lipsa de flui</w:t>
      </w:r>
      <w:r w:rsidR="00BB3D42">
        <w:rPr>
          <w:lang w:val="ro-RO"/>
        </w:rPr>
        <w:t>d in aspiratie/ de</w:t>
      </w:r>
      <w:r>
        <w:rPr>
          <w:lang w:val="ro-RO"/>
        </w:rPr>
        <w:t xml:space="preserve"> atingerea  limit</w:t>
      </w:r>
      <w:r w:rsidR="00BB3D42">
        <w:rPr>
          <w:lang w:val="ro-RO"/>
        </w:rPr>
        <w:t>elor ma</w:t>
      </w:r>
      <w:r w:rsidR="00977B24">
        <w:rPr>
          <w:lang w:val="ro-RO"/>
        </w:rPr>
        <w:t>x</w:t>
      </w:r>
      <w:r w:rsidR="00BB3D42">
        <w:rPr>
          <w:lang w:val="ro-RO"/>
        </w:rPr>
        <w:t>ime de temperatura a carcasei/presiune de refulare sau de comanda manuala di</w:t>
      </w:r>
      <w:r w:rsidR="00977B24">
        <w:rPr>
          <w:lang w:val="ro-RO"/>
        </w:rPr>
        <w:t>n</w:t>
      </w:r>
      <w:r w:rsidR="00BB3D42">
        <w:rPr>
          <w:lang w:val="ro-RO"/>
        </w:rPr>
        <w:t xml:space="preserve"> interfata de operare MMI.</w:t>
      </w:r>
    </w:p>
    <w:p w14:paraId="4E88A26C" w14:textId="3BA1A8A7" w:rsidR="004214C8" w:rsidRDefault="00D46A89" w:rsidP="004214C8">
      <w:pPr>
        <w:rPr>
          <w:lang w:val="ro-RO"/>
        </w:rPr>
      </w:pPr>
      <w:r>
        <w:rPr>
          <w:lang w:val="ro-RO"/>
        </w:rPr>
        <w:t>Panoul</w:t>
      </w:r>
      <w:r w:rsidR="004214C8" w:rsidRPr="00C154C8">
        <w:rPr>
          <w:lang w:val="ro-RO"/>
        </w:rPr>
        <w:t xml:space="preserve"> de automatizare</w:t>
      </w:r>
      <w:r>
        <w:rPr>
          <w:lang w:val="ro-RO"/>
        </w:rPr>
        <w:t>/RTU</w:t>
      </w:r>
      <w:r w:rsidR="004214C8" w:rsidRPr="00C154C8">
        <w:rPr>
          <w:lang w:val="ro-RO"/>
        </w:rPr>
        <w:t xml:space="preserve"> va fi dotat cu PLC, intrări/ieșiri (analogice, digitale, RS485), surse 24Vcc, HMI, relee etc.</w:t>
      </w:r>
    </w:p>
    <w:p w14:paraId="38EA645D" w14:textId="77777777" w:rsidR="00DF29C1" w:rsidRDefault="00DF29C1" w:rsidP="00DF29C1">
      <w:pPr>
        <w:rPr>
          <w:rFonts w:cs="Arial"/>
          <w:szCs w:val="24"/>
          <w:lang w:val="ro-RO"/>
        </w:rPr>
      </w:pPr>
      <w:r>
        <w:rPr>
          <w:rFonts w:cs="Arial"/>
          <w:szCs w:val="24"/>
          <w:lang w:val="ro-RO"/>
        </w:rPr>
        <w:t>Nota:</w:t>
      </w:r>
    </w:p>
    <w:p w14:paraId="13190DAB" w14:textId="21C12BD7" w:rsidR="00DF29C1" w:rsidRDefault="00DF29C1" w:rsidP="00DF29C1">
      <w:pPr>
        <w:rPr>
          <w:rFonts w:cs="Arial"/>
          <w:szCs w:val="24"/>
          <w:lang w:val="ro-RO"/>
        </w:rPr>
      </w:pPr>
      <w:r>
        <w:rPr>
          <w:rFonts w:cs="Arial"/>
          <w:szCs w:val="24"/>
          <w:lang w:val="ro-RO"/>
        </w:rPr>
        <w:t>In proximitatea pompei P-001 este instalat si un panou (LCP-001) care permite comanda locala manuala a acesteia:</w:t>
      </w:r>
    </w:p>
    <w:p w14:paraId="432E1058" w14:textId="08AE6E22" w:rsidR="00DF29C1" w:rsidRDefault="00DF29C1" w:rsidP="00DF29C1">
      <w:pPr>
        <w:numPr>
          <w:ilvl w:val="0"/>
          <w:numId w:val="4"/>
        </w:numPr>
        <w:rPr>
          <w:lang w:val="ro-RO"/>
        </w:rPr>
      </w:pPr>
      <w:r w:rsidRPr="00C154C8">
        <w:rPr>
          <w:lang w:val="ro-RO"/>
        </w:rPr>
        <w:t>Start/Stop</w:t>
      </w:r>
      <w:r>
        <w:rPr>
          <w:lang w:val="ro-RO"/>
        </w:rPr>
        <w:t xml:space="preserve"> (pornire/oprie) de operare</w:t>
      </w:r>
      <w:r w:rsidRPr="00C154C8">
        <w:rPr>
          <w:lang w:val="ro-RO"/>
        </w:rPr>
        <w:t>;</w:t>
      </w:r>
    </w:p>
    <w:p w14:paraId="5935D4C9" w14:textId="7EA54765" w:rsidR="00DF29C1" w:rsidRPr="00C154C8" w:rsidRDefault="00DF29C1" w:rsidP="00DF29C1">
      <w:pPr>
        <w:numPr>
          <w:ilvl w:val="0"/>
          <w:numId w:val="4"/>
        </w:numPr>
        <w:rPr>
          <w:lang w:val="ro-RO"/>
        </w:rPr>
      </w:pPr>
      <w:r>
        <w:rPr>
          <w:lang w:val="ro-RO"/>
        </w:rPr>
        <w:t>Oprire de urgenta</w:t>
      </w:r>
      <w:r w:rsidRPr="00C154C8">
        <w:rPr>
          <w:lang w:val="ro-RO"/>
        </w:rPr>
        <w:t>;</w:t>
      </w:r>
    </w:p>
    <w:p w14:paraId="6ACBD5EB" w14:textId="77777777" w:rsidR="004214C8" w:rsidRPr="00C154C8" w:rsidRDefault="004214C8" w:rsidP="004214C8">
      <w:pPr>
        <w:rPr>
          <w:rFonts w:cs="Arial"/>
          <w:szCs w:val="24"/>
          <w:lang w:val="ro-RO"/>
        </w:rPr>
      </w:pPr>
    </w:p>
    <w:p w14:paraId="28DA7A4E" w14:textId="1F23E70F" w:rsidR="004214C8" w:rsidRPr="00C154C8" w:rsidRDefault="004214C8" w:rsidP="004214C8">
      <w:pPr>
        <w:pStyle w:val="Strong-11"/>
      </w:pPr>
      <w:bookmarkStart w:id="4" w:name="_Toc21963182"/>
      <w:r w:rsidRPr="00C154C8">
        <w:t>COMUTATOR</w:t>
      </w:r>
      <w:r w:rsidR="00AF6B99">
        <w:t>UL</w:t>
      </w:r>
      <w:r w:rsidRPr="00C154C8">
        <w:t xml:space="preserve"> DE </w:t>
      </w:r>
      <w:r w:rsidR="00D04ACC">
        <w:t>PREZENTA</w:t>
      </w:r>
      <w:r w:rsidR="00AF6B99">
        <w:t xml:space="preserve"> A</w:t>
      </w:r>
      <w:r w:rsidR="00D04ACC">
        <w:t xml:space="preserve"> FLUID</w:t>
      </w:r>
      <w:r w:rsidR="00AF6B99">
        <w:t>ULUI</w:t>
      </w:r>
      <w:r w:rsidRPr="00C154C8">
        <w:t xml:space="preserve"> ÎN ASPIRAȚIA POMPE</w:t>
      </w:r>
      <w:r w:rsidR="00D04ACC">
        <w:t>I</w:t>
      </w:r>
      <w:bookmarkEnd w:id="4"/>
    </w:p>
    <w:p w14:paraId="79ABA355" w14:textId="29908378" w:rsidR="004214C8" w:rsidRPr="00C154C8" w:rsidRDefault="004214C8" w:rsidP="00D04ACC">
      <w:pPr>
        <w:rPr>
          <w:rFonts w:cs="Arial"/>
          <w:szCs w:val="24"/>
          <w:lang w:val="ro-RO"/>
        </w:rPr>
      </w:pPr>
      <w:r w:rsidRPr="00C154C8">
        <w:rPr>
          <w:rFonts w:cs="Arial"/>
          <w:szCs w:val="24"/>
          <w:lang w:val="ro-RO"/>
        </w:rPr>
        <w:t>Comutator</w:t>
      </w:r>
      <w:r w:rsidR="00D04ACC">
        <w:rPr>
          <w:rFonts w:cs="Arial"/>
          <w:szCs w:val="24"/>
          <w:lang w:val="ro-RO"/>
        </w:rPr>
        <w:t xml:space="preserve">ul montat pe racordul de aspiratie al pompei </w:t>
      </w:r>
      <w:r w:rsidR="00D04ACC" w:rsidRPr="00C154C8">
        <w:rPr>
          <w:rFonts w:cs="Arial"/>
          <w:szCs w:val="24"/>
          <w:lang w:val="ro-RO"/>
        </w:rPr>
        <w:t>P-001</w:t>
      </w:r>
      <w:r w:rsidRPr="00C154C8">
        <w:rPr>
          <w:rFonts w:cs="Arial"/>
          <w:szCs w:val="24"/>
          <w:lang w:val="ro-RO"/>
        </w:rPr>
        <w:t xml:space="preserve"> v</w:t>
      </w:r>
      <w:r w:rsidR="00D04ACC">
        <w:rPr>
          <w:rFonts w:cs="Arial"/>
          <w:szCs w:val="24"/>
          <w:lang w:val="ro-RO"/>
        </w:rPr>
        <w:t>a</w:t>
      </w:r>
      <w:r w:rsidRPr="00C154C8">
        <w:rPr>
          <w:rFonts w:cs="Arial"/>
          <w:szCs w:val="24"/>
          <w:lang w:val="ro-RO"/>
        </w:rPr>
        <w:t xml:space="preserve"> fi de tip furcă vibrantă și v</w:t>
      </w:r>
      <w:r w:rsidR="00D04ACC">
        <w:rPr>
          <w:rFonts w:cs="Arial"/>
          <w:szCs w:val="24"/>
          <w:lang w:val="ro-RO"/>
        </w:rPr>
        <w:t>a</w:t>
      </w:r>
      <w:r w:rsidRPr="00C154C8">
        <w:rPr>
          <w:rFonts w:cs="Arial"/>
          <w:szCs w:val="24"/>
          <w:lang w:val="ro-RO"/>
        </w:rPr>
        <w:t xml:space="preserve"> avea </w:t>
      </w:r>
      <w:r w:rsidR="00D04ACC">
        <w:rPr>
          <w:rFonts w:cs="Arial"/>
          <w:szCs w:val="24"/>
          <w:lang w:val="ro-RO"/>
        </w:rPr>
        <w:t>eticheta/</w:t>
      </w:r>
      <w:r w:rsidRPr="00C154C8">
        <w:rPr>
          <w:rFonts w:cs="Arial"/>
          <w:szCs w:val="24"/>
          <w:lang w:val="ro-RO"/>
        </w:rPr>
        <w:t>tag-u</w:t>
      </w:r>
      <w:r w:rsidR="00D04ACC">
        <w:rPr>
          <w:rFonts w:cs="Arial"/>
          <w:szCs w:val="24"/>
          <w:lang w:val="ro-RO"/>
        </w:rPr>
        <w:t>l FS-00</w:t>
      </w:r>
      <w:r w:rsidR="007F7325">
        <w:rPr>
          <w:rFonts w:cs="Arial"/>
          <w:szCs w:val="24"/>
          <w:lang w:val="ro-RO"/>
        </w:rPr>
        <w:t>1</w:t>
      </w:r>
      <w:r w:rsidR="00D04ACC">
        <w:rPr>
          <w:rFonts w:cs="Arial"/>
          <w:szCs w:val="24"/>
          <w:lang w:val="ro-RO"/>
        </w:rPr>
        <w:t>.</w:t>
      </w:r>
    </w:p>
    <w:p w14:paraId="1F8672EA" w14:textId="63CA8977" w:rsidR="004214C8" w:rsidRDefault="004214C8" w:rsidP="004214C8">
      <w:pPr>
        <w:rPr>
          <w:rFonts w:cs="Arial"/>
          <w:szCs w:val="24"/>
          <w:lang w:val="ro-RO"/>
        </w:rPr>
      </w:pPr>
      <w:r w:rsidRPr="00C154C8">
        <w:rPr>
          <w:rFonts w:cs="Arial"/>
          <w:szCs w:val="24"/>
          <w:lang w:val="ro-RO"/>
        </w:rPr>
        <w:t>Pomp</w:t>
      </w:r>
      <w:r w:rsidR="00D04ACC">
        <w:rPr>
          <w:rFonts w:cs="Arial"/>
          <w:szCs w:val="24"/>
          <w:lang w:val="ro-RO"/>
        </w:rPr>
        <w:t>a</w:t>
      </w:r>
      <w:r w:rsidR="00BA2790">
        <w:rPr>
          <w:rFonts w:cs="Arial"/>
          <w:szCs w:val="24"/>
          <w:lang w:val="ro-RO"/>
        </w:rPr>
        <w:t xml:space="preserve"> va</w:t>
      </w:r>
      <w:r w:rsidRPr="00C154C8">
        <w:rPr>
          <w:rFonts w:cs="Arial"/>
          <w:szCs w:val="24"/>
          <w:lang w:val="ro-RO"/>
        </w:rPr>
        <w:t xml:space="preserve"> fi oprit</w:t>
      </w:r>
      <w:r w:rsidR="00D04ACC">
        <w:rPr>
          <w:rFonts w:cs="Arial"/>
          <w:szCs w:val="24"/>
          <w:lang w:val="ro-RO"/>
        </w:rPr>
        <w:t>a</w:t>
      </w:r>
      <w:r w:rsidRPr="00C154C8">
        <w:rPr>
          <w:rFonts w:cs="Arial"/>
          <w:szCs w:val="24"/>
          <w:lang w:val="ro-RO"/>
        </w:rPr>
        <w:t xml:space="preserve"> la detectarea lipsei de fluid </w:t>
      </w:r>
      <w:r>
        <w:rPr>
          <w:rFonts w:cs="Arial"/>
          <w:szCs w:val="24"/>
          <w:lang w:val="ro-RO"/>
        </w:rPr>
        <w:t>î</w:t>
      </w:r>
      <w:r w:rsidRPr="00C154C8">
        <w:rPr>
          <w:rFonts w:cs="Arial"/>
          <w:szCs w:val="24"/>
          <w:lang w:val="ro-RO"/>
        </w:rPr>
        <w:t>n aspirație.</w:t>
      </w:r>
    </w:p>
    <w:p w14:paraId="2C294290" w14:textId="11F5F1EE" w:rsidR="00400B47" w:rsidRDefault="00BA2790" w:rsidP="004214C8">
      <w:pPr>
        <w:rPr>
          <w:rFonts w:cs="Arial"/>
          <w:szCs w:val="24"/>
          <w:lang w:val="ro-RO"/>
        </w:rPr>
      </w:pPr>
      <w:r>
        <w:rPr>
          <w:rFonts w:cs="Arial"/>
          <w:szCs w:val="24"/>
          <w:lang w:val="ro-RO"/>
        </w:rPr>
        <w:t>Senzorul de prezenta a f</w:t>
      </w:r>
      <w:r w:rsidR="00400B47">
        <w:rPr>
          <w:rFonts w:cs="Arial"/>
          <w:szCs w:val="24"/>
          <w:lang w:val="ro-RO"/>
        </w:rPr>
        <w:t>l</w:t>
      </w:r>
      <w:r>
        <w:rPr>
          <w:rFonts w:cs="Arial"/>
          <w:szCs w:val="24"/>
          <w:lang w:val="ro-RO"/>
        </w:rPr>
        <w:t>u</w:t>
      </w:r>
      <w:r w:rsidR="00400B47">
        <w:rPr>
          <w:rFonts w:cs="Arial"/>
          <w:szCs w:val="24"/>
          <w:lang w:val="ro-RO"/>
        </w:rPr>
        <w:t xml:space="preserve">idului </w:t>
      </w:r>
      <w:r w:rsidR="00400B47" w:rsidRPr="00400B47">
        <w:rPr>
          <w:rFonts w:cs="Arial"/>
          <w:szCs w:val="24"/>
          <w:lang w:val="ro-RO"/>
        </w:rPr>
        <w:t xml:space="preserve">poate fi </w:t>
      </w:r>
      <w:r w:rsidR="00400B47">
        <w:rPr>
          <w:rFonts w:cs="Arial"/>
          <w:szCs w:val="24"/>
          <w:lang w:val="ro-RO"/>
        </w:rPr>
        <w:t>montat pe pompa</w:t>
      </w:r>
      <w:r w:rsidR="00400B47" w:rsidRPr="00400B47">
        <w:rPr>
          <w:rFonts w:cs="Arial"/>
          <w:szCs w:val="24"/>
          <w:lang w:val="ro-RO"/>
        </w:rPr>
        <w:t xml:space="preserve"> din fabrică</w:t>
      </w:r>
    </w:p>
    <w:p w14:paraId="49FCFC80" w14:textId="77777777" w:rsidR="00BB5A00" w:rsidRDefault="00BB5A00" w:rsidP="00BB5A00">
      <w:pPr>
        <w:pStyle w:val="Strong-11"/>
        <w:numPr>
          <w:ilvl w:val="0"/>
          <w:numId w:val="0"/>
        </w:numPr>
        <w:ind w:left="270"/>
      </w:pPr>
    </w:p>
    <w:p w14:paraId="0C09FF15" w14:textId="7161A6E3" w:rsidR="00BB5A00" w:rsidRPr="00C154C8" w:rsidRDefault="00BB5A00" w:rsidP="00BB5A00">
      <w:pPr>
        <w:pStyle w:val="Strong-11"/>
      </w:pPr>
      <w:bookmarkStart w:id="5" w:name="_Toc21963183"/>
      <w:r>
        <w:t>SENZURUL</w:t>
      </w:r>
      <w:r w:rsidRPr="00C154C8">
        <w:t xml:space="preserve"> DE </w:t>
      </w:r>
      <w:r>
        <w:t>TEMPERATURA</w:t>
      </w:r>
      <w:r w:rsidRPr="00C154C8">
        <w:t xml:space="preserve"> </w:t>
      </w:r>
      <w:r>
        <w:t>A CARCASEI</w:t>
      </w:r>
      <w:r w:rsidRPr="00C154C8">
        <w:t xml:space="preserve"> POMPE</w:t>
      </w:r>
      <w:r>
        <w:t>I</w:t>
      </w:r>
      <w:bookmarkEnd w:id="5"/>
    </w:p>
    <w:p w14:paraId="349F29DA" w14:textId="7877E46B" w:rsidR="002636B4" w:rsidRPr="00400B47" w:rsidRDefault="002636B4" w:rsidP="002636B4">
      <w:pPr>
        <w:rPr>
          <w:rFonts w:cs="Arial"/>
          <w:szCs w:val="24"/>
          <w:lang w:val="ro-RO"/>
        </w:rPr>
      </w:pPr>
      <w:r w:rsidRPr="00400B47">
        <w:rPr>
          <w:rFonts w:cs="Arial"/>
          <w:szCs w:val="24"/>
          <w:lang w:val="ro-RO"/>
        </w:rPr>
        <w:t>Senzorul de temperatura (termorezistenț</w:t>
      </w:r>
      <w:r w:rsidR="006E2DB3">
        <w:rPr>
          <w:rFonts w:cs="Arial"/>
          <w:szCs w:val="24"/>
          <w:lang w:val="ro-RO"/>
        </w:rPr>
        <w:t>a</w:t>
      </w:r>
      <w:r w:rsidRPr="00400B47">
        <w:rPr>
          <w:rFonts w:cs="Arial"/>
          <w:szCs w:val="24"/>
          <w:lang w:val="ro-RO"/>
        </w:rPr>
        <w:t xml:space="preserve"> Pt100 ) poate fi prevăzut din fabrică - montat pe suprafata corpului/statorului  pompei, pentru măsurarea temperaturii în funcționare. </w:t>
      </w:r>
    </w:p>
    <w:p w14:paraId="5E646FCA" w14:textId="038E3825" w:rsidR="00400B47" w:rsidRPr="00400B47" w:rsidRDefault="00400B47" w:rsidP="00400B47">
      <w:pPr>
        <w:rPr>
          <w:rFonts w:cs="Arial"/>
          <w:szCs w:val="24"/>
          <w:lang w:val="ro-RO"/>
        </w:rPr>
      </w:pPr>
      <w:r w:rsidRPr="00400B47">
        <w:rPr>
          <w:rFonts w:cs="Arial"/>
          <w:szCs w:val="24"/>
          <w:lang w:val="ro-RO"/>
        </w:rPr>
        <w:t xml:space="preserve">Va avea tag-u TE-002 si se va conecta la transmitatorul TT-002. Pompa va fi oprita daca  temperatura statorului depășește </w:t>
      </w:r>
      <w:r w:rsidR="00BA2790">
        <w:rPr>
          <w:rFonts w:cs="Arial"/>
          <w:szCs w:val="24"/>
          <w:lang w:val="ro-RO"/>
        </w:rPr>
        <w:t>temperatura maxima admisa specificata de furnizorul pompei.</w:t>
      </w:r>
    </w:p>
    <w:p w14:paraId="429F4703" w14:textId="77777777" w:rsidR="00BB5A00" w:rsidRDefault="00BB5A00" w:rsidP="00BB5A00">
      <w:pPr>
        <w:pStyle w:val="Strong-11"/>
        <w:numPr>
          <w:ilvl w:val="0"/>
          <w:numId w:val="0"/>
        </w:numPr>
      </w:pPr>
    </w:p>
    <w:p w14:paraId="071839E4" w14:textId="1379119C" w:rsidR="004214C8" w:rsidRPr="00C154C8" w:rsidRDefault="004214C8" w:rsidP="004214C8">
      <w:pPr>
        <w:pStyle w:val="Strong-11"/>
      </w:pPr>
      <w:bookmarkStart w:id="6" w:name="_Toc21963184"/>
      <w:r w:rsidRPr="00C154C8">
        <w:t>TRADUCTOR</w:t>
      </w:r>
      <w:r w:rsidR="00AF6B99">
        <w:t>UL</w:t>
      </w:r>
      <w:r w:rsidRPr="00C154C8">
        <w:t xml:space="preserve"> DE PRESIUNE ÎN REFULAREA POMPE</w:t>
      </w:r>
      <w:r w:rsidR="00BB5A00">
        <w:t>I</w:t>
      </w:r>
      <w:bookmarkEnd w:id="6"/>
    </w:p>
    <w:p w14:paraId="3ACC0B91" w14:textId="3FF69F59" w:rsidR="00BB5A00" w:rsidRDefault="004214C8" w:rsidP="004214C8">
      <w:pPr>
        <w:rPr>
          <w:rFonts w:cs="Arial"/>
          <w:szCs w:val="24"/>
          <w:lang w:val="ro-RO"/>
        </w:rPr>
      </w:pPr>
      <w:r w:rsidRPr="00C154C8">
        <w:rPr>
          <w:rFonts w:cs="Arial"/>
          <w:szCs w:val="24"/>
          <w:lang w:val="ro-RO"/>
        </w:rPr>
        <w:t>V</w:t>
      </w:r>
      <w:r w:rsidR="00BB5A00">
        <w:rPr>
          <w:rFonts w:cs="Arial"/>
          <w:szCs w:val="24"/>
          <w:lang w:val="ro-RO"/>
        </w:rPr>
        <w:t xml:space="preserve">a avea </w:t>
      </w:r>
      <w:r w:rsidRPr="00C154C8">
        <w:rPr>
          <w:rFonts w:cs="Arial"/>
          <w:szCs w:val="24"/>
          <w:lang w:val="ro-RO"/>
        </w:rPr>
        <w:t>tag-u</w:t>
      </w:r>
      <w:r w:rsidR="00BB5A00">
        <w:rPr>
          <w:rFonts w:cs="Arial"/>
          <w:szCs w:val="24"/>
          <w:lang w:val="ro-RO"/>
        </w:rPr>
        <w:t xml:space="preserve">L </w:t>
      </w:r>
      <w:r w:rsidRPr="00C154C8">
        <w:rPr>
          <w:rFonts w:cs="Arial"/>
          <w:szCs w:val="24"/>
          <w:lang w:val="ro-RO"/>
        </w:rPr>
        <w:t>PT-001</w:t>
      </w:r>
      <w:r w:rsidR="00BA2790">
        <w:rPr>
          <w:rFonts w:cs="Arial"/>
          <w:szCs w:val="24"/>
          <w:lang w:val="ro-RO"/>
        </w:rPr>
        <w:t xml:space="preserve"> si va indica local valoarea presiunii fluidului din conducta de pompare a statiei.</w:t>
      </w:r>
    </w:p>
    <w:p w14:paraId="03AC4B6E" w14:textId="79A21CFD" w:rsidR="004214C8" w:rsidRDefault="004214C8" w:rsidP="004214C8">
      <w:pPr>
        <w:rPr>
          <w:rFonts w:cs="Arial"/>
          <w:szCs w:val="24"/>
          <w:lang w:val="ro-RO"/>
        </w:rPr>
      </w:pPr>
      <w:r w:rsidRPr="00C154C8">
        <w:rPr>
          <w:rFonts w:cs="Arial"/>
          <w:szCs w:val="24"/>
          <w:lang w:val="ro-RO"/>
        </w:rPr>
        <w:t>Pomp</w:t>
      </w:r>
      <w:r w:rsidR="00BB5A00">
        <w:rPr>
          <w:rFonts w:cs="Arial"/>
          <w:szCs w:val="24"/>
          <w:lang w:val="ro-RO"/>
        </w:rPr>
        <w:t>a</w:t>
      </w:r>
      <w:r w:rsidRPr="00C154C8">
        <w:rPr>
          <w:rFonts w:cs="Arial"/>
          <w:szCs w:val="24"/>
          <w:lang w:val="ro-RO"/>
        </w:rPr>
        <w:t xml:space="preserve"> </w:t>
      </w:r>
      <w:r w:rsidR="00BB5A00">
        <w:rPr>
          <w:rFonts w:cs="Arial"/>
          <w:szCs w:val="24"/>
          <w:lang w:val="ro-RO"/>
        </w:rPr>
        <w:t>va</w:t>
      </w:r>
      <w:r w:rsidRPr="00C154C8">
        <w:rPr>
          <w:rFonts w:cs="Arial"/>
          <w:szCs w:val="24"/>
          <w:lang w:val="ro-RO"/>
        </w:rPr>
        <w:t xml:space="preserve"> fi oprit</w:t>
      </w:r>
      <w:r w:rsidR="00BB5A00">
        <w:rPr>
          <w:rFonts w:cs="Arial"/>
          <w:szCs w:val="24"/>
          <w:lang w:val="ro-RO"/>
        </w:rPr>
        <w:t>a</w:t>
      </w:r>
      <w:r w:rsidRPr="00C154C8">
        <w:rPr>
          <w:rFonts w:cs="Arial"/>
          <w:szCs w:val="24"/>
          <w:lang w:val="ro-RO"/>
        </w:rPr>
        <w:t xml:space="preserve"> la detectarea </w:t>
      </w:r>
      <w:r>
        <w:rPr>
          <w:rFonts w:cs="Arial"/>
          <w:szCs w:val="24"/>
          <w:lang w:val="ro-RO"/>
        </w:rPr>
        <w:t xml:space="preserve">unei presiuni </w:t>
      </w:r>
      <w:r w:rsidR="00BB5A00">
        <w:rPr>
          <w:rFonts w:cs="Arial"/>
          <w:szCs w:val="24"/>
          <w:lang w:val="ro-RO"/>
        </w:rPr>
        <w:t>excesive</w:t>
      </w:r>
      <w:r>
        <w:rPr>
          <w:rFonts w:cs="Arial"/>
          <w:szCs w:val="24"/>
          <w:lang w:val="ro-RO"/>
        </w:rPr>
        <w:t xml:space="preserve"> </w:t>
      </w:r>
      <w:r w:rsidR="006E2DB3">
        <w:rPr>
          <w:rFonts w:cs="Arial"/>
          <w:szCs w:val="24"/>
          <w:lang w:val="ro-RO"/>
        </w:rPr>
        <w:t xml:space="preserve">(24 barg) </w:t>
      </w:r>
      <w:r>
        <w:rPr>
          <w:rFonts w:cs="Arial"/>
          <w:szCs w:val="24"/>
          <w:lang w:val="ro-RO"/>
        </w:rPr>
        <w:t>în refulare</w:t>
      </w:r>
      <w:r w:rsidR="00400B47">
        <w:rPr>
          <w:rFonts w:cs="Arial"/>
          <w:szCs w:val="24"/>
          <w:lang w:val="ro-RO"/>
        </w:rPr>
        <w:t xml:space="preserve"> (</w:t>
      </w:r>
      <w:r w:rsidR="00400B47" w:rsidRPr="00400B47">
        <w:rPr>
          <w:rFonts w:cs="Arial"/>
          <w:szCs w:val="24"/>
          <w:lang w:val="ro-RO"/>
        </w:rPr>
        <w:t xml:space="preserve">poate fi </w:t>
      </w:r>
      <w:r w:rsidR="00400B47">
        <w:rPr>
          <w:rFonts w:cs="Arial"/>
          <w:szCs w:val="24"/>
          <w:lang w:val="ro-RO"/>
        </w:rPr>
        <w:t>montat pe pompa</w:t>
      </w:r>
      <w:r w:rsidR="00400B47" w:rsidRPr="00400B47">
        <w:rPr>
          <w:rFonts w:cs="Arial"/>
          <w:szCs w:val="24"/>
          <w:lang w:val="ro-RO"/>
        </w:rPr>
        <w:t xml:space="preserve"> din fabrică</w:t>
      </w:r>
      <w:r w:rsidR="00400B47">
        <w:rPr>
          <w:rFonts w:cs="Arial"/>
          <w:szCs w:val="24"/>
          <w:lang w:val="ro-RO"/>
        </w:rPr>
        <w:t>)</w:t>
      </w:r>
      <w:r>
        <w:rPr>
          <w:rFonts w:cs="Arial"/>
          <w:szCs w:val="24"/>
          <w:lang w:val="ro-RO"/>
        </w:rPr>
        <w:t>.</w:t>
      </w:r>
    </w:p>
    <w:p w14:paraId="30F77988" w14:textId="77777777" w:rsidR="002761BC" w:rsidRPr="00C154C8" w:rsidRDefault="002761BC" w:rsidP="004214C8">
      <w:pPr>
        <w:rPr>
          <w:rFonts w:cs="Arial"/>
          <w:szCs w:val="24"/>
          <w:lang w:val="ro-RO"/>
        </w:rPr>
      </w:pPr>
    </w:p>
    <w:p w14:paraId="527D45B3" w14:textId="150995B2" w:rsidR="004214C8" w:rsidRPr="00C154C8" w:rsidRDefault="004214C8" w:rsidP="004214C8">
      <w:pPr>
        <w:pStyle w:val="Strong-11"/>
      </w:pPr>
      <w:bookmarkStart w:id="7" w:name="_Toc21963185"/>
      <w:r w:rsidRPr="00C154C8">
        <w:t>MANOMETR</w:t>
      </w:r>
      <w:r w:rsidR="00BB5A00">
        <w:t xml:space="preserve">UL </w:t>
      </w:r>
      <w:r w:rsidRPr="00C154C8">
        <w:t xml:space="preserve"> </w:t>
      </w:r>
      <w:r w:rsidR="00BB5A00">
        <w:t>DE PE CONDUCTA DE</w:t>
      </w:r>
      <w:r w:rsidRPr="00C154C8">
        <w:t xml:space="preserve"> REFULARE</w:t>
      </w:r>
      <w:r w:rsidR="00BB5A00">
        <w:t xml:space="preserve"> </w:t>
      </w:r>
      <w:r w:rsidRPr="00C154C8">
        <w:t>A POMPE</w:t>
      </w:r>
      <w:r w:rsidR="00BB5A00">
        <w:t>I</w:t>
      </w:r>
      <w:bookmarkEnd w:id="7"/>
    </w:p>
    <w:p w14:paraId="4928B840" w14:textId="461F024C" w:rsidR="004214C8" w:rsidRDefault="00BB5A00" w:rsidP="00BB5A00">
      <w:pPr>
        <w:rPr>
          <w:lang w:val="ro-RO"/>
        </w:rPr>
      </w:pPr>
      <w:r>
        <w:rPr>
          <w:lang w:val="ro-RO"/>
        </w:rPr>
        <w:t>V</w:t>
      </w:r>
      <w:r w:rsidR="007F7325">
        <w:rPr>
          <w:lang w:val="ro-RO"/>
        </w:rPr>
        <w:t>a</w:t>
      </w:r>
      <w:r>
        <w:rPr>
          <w:lang w:val="ro-RO"/>
        </w:rPr>
        <w:t xml:space="preserve"> avea  tag-u</w:t>
      </w:r>
      <w:r w:rsidR="007F7325">
        <w:rPr>
          <w:lang w:val="ro-RO"/>
        </w:rPr>
        <w:t>l</w:t>
      </w:r>
      <w:r>
        <w:rPr>
          <w:lang w:val="ro-RO"/>
        </w:rPr>
        <w:t xml:space="preserve"> PG-001.</w:t>
      </w:r>
    </w:p>
    <w:p w14:paraId="0B03EF14" w14:textId="77777777" w:rsidR="002761BC" w:rsidRPr="00C154C8" w:rsidRDefault="002761BC" w:rsidP="00BB5A00">
      <w:pPr>
        <w:rPr>
          <w:lang w:val="ro-RO"/>
        </w:rPr>
      </w:pPr>
    </w:p>
    <w:p w14:paraId="114EF7B3" w14:textId="626F626E" w:rsidR="004214C8" w:rsidRPr="00C154C8" w:rsidRDefault="004214C8" w:rsidP="004214C8">
      <w:pPr>
        <w:pStyle w:val="Strong-11"/>
      </w:pPr>
      <w:bookmarkStart w:id="8" w:name="_Toc21963186"/>
      <w:r w:rsidRPr="00C154C8">
        <w:t>MANOMETR</w:t>
      </w:r>
      <w:r w:rsidR="00BB5A00">
        <w:t>UL</w:t>
      </w:r>
      <w:r w:rsidRPr="00C154C8">
        <w:t xml:space="preserve"> DIFERENȚIAL</w:t>
      </w:r>
      <w:r w:rsidR="00BB5A00">
        <w:t xml:space="preserve"> DE </w:t>
      </w:r>
      <w:r w:rsidRPr="00C154C8">
        <w:t>PE FILTR</w:t>
      </w:r>
      <w:r w:rsidR="00BB5A00">
        <w:t>U</w:t>
      </w:r>
      <w:bookmarkEnd w:id="8"/>
    </w:p>
    <w:p w14:paraId="06249C39" w14:textId="759DB130" w:rsidR="004214C8" w:rsidRPr="00C154C8" w:rsidRDefault="004214C8" w:rsidP="00BB5A00">
      <w:pPr>
        <w:rPr>
          <w:lang w:val="ro-RO"/>
        </w:rPr>
      </w:pPr>
      <w:r w:rsidRPr="00C154C8">
        <w:rPr>
          <w:lang w:val="ro-RO"/>
        </w:rPr>
        <w:t xml:space="preserve">Vor avea </w:t>
      </w:r>
      <w:r w:rsidR="00BB5A00">
        <w:rPr>
          <w:lang w:val="ro-RO"/>
        </w:rPr>
        <w:t xml:space="preserve">Tag-ul </w:t>
      </w:r>
      <w:r w:rsidRPr="00C154C8">
        <w:rPr>
          <w:lang w:val="ro-RO"/>
        </w:rPr>
        <w:t>PDI-001</w:t>
      </w:r>
      <w:r w:rsidR="00BB5A00">
        <w:rPr>
          <w:lang w:val="ro-RO"/>
        </w:rPr>
        <w:t>(tag-ul filtrului:</w:t>
      </w:r>
      <w:r w:rsidRPr="00C154C8">
        <w:rPr>
          <w:lang w:val="ro-RO"/>
        </w:rPr>
        <w:t xml:space="preserve"> F-001)</w:t>
      </w:r>
    </w:p>
    <w:p w14:paraId="58D288C2" w14:textId="0B509202" w:rsidR="004214C8" w:rsidRDefault="00BB5A00" w:rsidP="004214C8">
      <w:pPr>
        <w:rPr>
          <w:rFonts w:cs="Arial"/>
          <w:szCs w:val="24"/>
          <w:lang w:val="ro-RO"/>
        </w:rPr>
      </w:pPr>
      <w:r>
        <w:rPr>
          <w:rFonts w:cs="Arial"/>
          <w:szCs w:val="24"/>
          <w:lang w:val="ro-RO"/>
        </w:rPr>
        <w:t>Acesta</w:t>
      </w:r>
      <w:r w:rsidR="008F626E">
        <w:rPr>
          <w:rFonts w:cs="Arial"/>
          <w:szCs w:val="24"/>
          <w:lang w:val="ro-RO"/>
        </w:rPr>
        <w:t xml:space="preserve"> indica înfundarea filtrului din aspirația pompe</w:t>
      </w:r>
      <w:r>
        <w:rPr>
          <w:rFonts w:cs="Arial"/>
          <w:szCs w:val="24"/>
          <w:lang w:val="ro-RO"/>
        </w:rPr>
        <w:t>i</w:t>
      </w:r>
      <w:r w:rsidR="008F626E">
        <w:rPr>
          <w:rFonts w:cs="Arial"/>
          <w:szCs w:val="24"/>
          <w:lang w:val="ro-RO"/>
        </w:rPr>
        <w:t xml:space="preserve"> prin măsurarea presiunii diferențiale pe </w:t>
      </w:r>
      <w:r w:rsidR="002761BC">
        <w:rPr>
          <w:rFonts w:cs="Arial"/>
          <w:szCs w:val="24"/>
          <w:lang w:val="ro-RO"/>
        </w:rPr>
        <w:t>acesta</w:t>
      </w:r>
      <w:r w:rsidR="00AC460E">
        <w:rPr>
          <w:rFonts w:cs="Arial"/>
          <w:szCs w:val="24"/>
          <w:lang w:val="ro-RO"/>
        </w:rPr>
        <w:t>.</w:t>
      </w:r>
    </w:p>
    <w:p w14:paraId="1FD57031" w14:textId="77777777" w:rsidR="008F626E" w:rsidRPr="00C154C8" w:rsidRDefault="008F626E" w:rsidP="004214C8">
      <w:pPr>
        <w:rPr>
          <w:rFonts w:cs="Arial"/>
          <w:szCs w:val="24"/>
          <w:lang w:val="ro-RO"/>
        </w:rPr>
      </w:pPr>
    </w:p>
    <w:p w14:paraId="5A3DC8FD" w14:textId="48B915AE" w:rsidR="004214C8" w:rsidRPr="00C154C8" w:rsidRDefault="004214C8" w:rsidP="004214C8">
      <w:pPr>
        <w:pStyle w:val="Strong-11"/>
      </w:pPr>
      <w:bookmarkStart w:id="9" w:name="_Toc21963187"/>
      <w:r w:rsidRPr="00C154C8">
        <w:t>TRADUCTOR</w:t>
      </w:r>
      <w:r w:rsidR="00BB5A00">
        <w:t>UL</w:t>
      </w:r>
      <w:r w:rsidRPr="00C154C8">
        <w:t xml:space="preserve"> DE TEMPERATURĂ </w:t>
      </w:r>
      <w:r w:rsidR="00BB5A00">
        <w:t xml:space="preserve">DE </w:t>
      </w:r>
      <w:r w:rsidRPr="00C154C8">
        <w:t>PE IEȘIREA DE ȚIȚEI</w:t>
      </w:r>
      <w:bookmarkEnd w:id="9"/>
    </w:p>
    <w:p w14:paraId="0F546CCD" w14:textId="77777777" w:rsidR="004214C8" w:rsidRPr="00C154C8" w:rsidRDefault="004214C8" w:rsidP="004214C8">
      <w:pPr>
        <w:rPr>
          <w:rFonts w:cs="Arial"/>
          <w:szCs w:val="24"/>
          <w:lang w:val="ro-RO"/>
        </w:rPr>
      </w:pPr>
      <w:r w:rsidRPr="00C154C8">
        <w:rPr>
          <w:rFonts w:cs="Arial"/>
          <w:szCs w:val="24"/>
          <w:lang w:val="ro-RO"/>
        </w:rPr>
        <w:t>Tr</w:t>
      </w:r>
      <w:r>
        <w:rPr>
          <w:rFonts w:cs="Arial"/>
          <w:szCs w:val="24"/>
          <w:lang w:val="ro-RO"/>
        </w:rPr>
        <w:t>aductorul va avea tag-ul TT-001 și va avea rolul de a indica în camera de comandă temperatura țițeiului pompat.</w:t>
      </w:r>
    </w:p>
    <w:p w14:paraId="34DEB49D" w14:textId="77777777" w:rsidR="004214C8" w:rsidRPr="00C154C8" w:rsidRDefault="004214C8" w:rsidP="004214C8">
      <w:pPr>
        <w:rPr>
          <w:rFonts w:cs="Arial"/>
          <w:szCs w:val="24"/>
          <w:lang w:val="ro-RO"/>
        </w:rPr>
      </w:pPr>
    </w:p>
    <w:p w14:paraId="5EC3B117" w14:textId="7F819D2F" w:rsidR="004214C8" w:rsidRPr="00C154C8" w:rsidRDefault="004214C8" w:rsidP="004214C8">
      <w:pPr>
        <w:pStyle w:val="Strong-11"/>
      </w:pPr>
      <w:bookmarkStart w:id="10" w:name="_Toc21963188"/>
      <w:r w:rsidRPr="00C154C8">
        <w:t>DEBITMETRU</w:t>
      </w:r>
      <w:r w:rsidR="00BB5A00">
        <w:t>L</w:t>
      </w:r>
      <w:r w:rsidRPr="00C154C8">
        <w:t xml:space="preserve"> PE IEȘIREA DE ȚIȚEI</w:t>
      </w:r>
      <w:bookmarkEnd w:id="10"/>
    </w:p>
    <w:p w14:paraId="146DB931" w14:textId="6A610023" w:rsidR="004214C8" w:rsidRDefault="004214C8" w:rsidP="004214C8">
      <w:pPr>
        <w:rPr>
          <w:rFonts w:cs="Arial"/>
          <w:szCs w:val="24"/>
          <w:lang w:val="ro-RO"/>
        </w:rPr>
      </w:pPr>
      <w:r w:rsidRPr="00C154C8">
        <w:rPr>
          <w:rFonts w:cs="Arial"/>
          <w:szCs w:val="24"/>
          <w:lang w:val="ro-RO"/>
        </w:rPr>
        <w:t>Debitmetrul va fi de tip Coriolis și va avea tag-ul F</w:t>
      </w:r>
      <w:r w:rsidR="00BB5A00">
        <w:rPr>
          <w:rFonts w:cs="Arial"/>
          <w:szCs w:val="24"/>
          <w:lang w:val="ro-RO"/>
        </w:rPr>
        <w:t>QIT</w:t>
      </w:r>
      <w:r w:rsidRPr="00C154C8">
        <w:rPr>
          <w:rFonts w:cs="Arial"/>
          <w:szCs w:val="24"/>
          <w:lang w:val="ro-RO"/>
        </w:rPr>
        <w:t xml:space="preserve">-00. Debitmetrul va fi dotat și cu un calculator de debit </w:t>
      </w:r>
      <w:r w:rsidR="00BB5A00">
        <w:rPr>
          <w:rFonts w:cs="Arial"/>
          <w:szCs w:val="24"/>
          <w:lang w:val="ro-RO"/>
        </w:rPr>
        <w:t>si va transmite serial toate informatiie procesate (debit masic/volumic, total etc) la</w:t>
      </w:r>
      <w:r w:rsidRPr="00C154C8">
        <w:rPr>
          <w:rFonts w:cs="Arial"/>
          <w:szCs w:val="24"/>
          <w:lang w:val="ro-RO"/>
        </w:rPr>
        <w:t xml:space="preserve"> panoul de automatizare.</w:t>
      </w:r>
    </w:p>
    <w:p w14:paraId="50664D9D" w14:textId="127637D8" w:rsidR="008F626E" w:rsidRDefault="004214C8">
      <w:pPr>
        <w:rPr>
          <w:rFonts w:cs="Arial"/>
          <w:szCs w:val="24"/>
          <w:lang w:val="ro-RO"/>
        </w:rPr>
      </w:pPr>
      <w:r>
        <w:rPr>
          <w:rFonts w:cs="Arial"/>
          <w:szCs w:val="24"/>
          <w:lang w:val="ro-RO"/>
        </w:rPr>
        <w:t xml:space="preserve">Rolul debitmetrului va fi acela de a </w:t>
      </w:r>
      <w:r w:rsidR="004E4775">
        <w:rPr>
          <w:rFonts w:cs="Arial"/>
          <w:szCs w:val="24"/>
          <w:lang w:val="ro-RO"/>
        </w:rPr>
        <w:t xml:space="preserve">permite </w:t>
      </w:r>
      <w:r>
        <w:rPr>
          <w:rFonts w:cs="Arial"/>
          <w:szCs w:val="24"/>
          <w:lang w:val="ro-RO"/>
        </w:rPr>
        <w:t>indica</w:t>
      </w:r>
      <w:r w:rsidR="004E4775">
        <w:rPr>
          <w:rFonts w:cs="Arial"/>
          <w:szCs w:val="24"/>
          <w:lang w:val="ro-RO"/>
        </w:rPr>
        <w:t>rea</w:t>
      </w:r>
      <w:r>
        <w:rPr>
          <w:rFonts w:cs="Arial"/>
          <w:szCs w:val="24"/>
          <w:lang w:val="ro-RO"/>
        </w:rPr>
        <w:t xml:space="preserve"> și contoriza</w:t>
      </w:r>
      <w:r w:rsidR="004E4775">
        <w:rPr>
          <w:rFonts w:cs="Arial"/>
          <w:szCs w:val="24"/>
          <w:lang w:val="ro-RO"/>
        </w:rPr>
        <w:t xml:space="preserve">rea locala si </w:t>
      </w:r>
      <w:r>
        <w:rPr>
          <w:rFonts w:cs="Arial"/>
          <w:szCs w:val="24"/>
          <w:lang w:val="ro-RO"/>
        </w:rPr>
        <w:t xml:space="preserve">în camera de comandă </w:t>
      </w:r>
      <w:r w:rsidR="00D56F45">
        <w:rPr>
          <w:rFonts w:cs="Arial"/>
          <w:szCs w:val="24"/>
          <w:lang w:val="ro-RO"/>
        </w:rPr>
        <w:t xml:space="preserve">a </w:t>
      </w:r>
      <w:r>
        <w:rPr>
          <w:rFonts w:cs="Arial"/>
          <w:szCs w:val="24"/>
          <w:lang w:val="ro-RO"/>
        </w:rPr>
        <w:t>debitul</w:t>
      </w:r>
      <w:r w:rsidR="00D56F45">
        <w:rPr>
          <w:rFonts w:cs="Arial"/>
          <w:szCs w:val="24"/>
          <w:lang w:val="ro-RO"/>
        </w:rPr>
        <w:t>ui</w:t>
      </w:r>
      <w:r>
        <w:rPr>
          <w:rFonts w:cs="Arial"/>
          <w:szCs w:val="24"/>
          <w:lang w:val="ro-RO"/>
        </w:rPr>
        <w:t xml:space="preserve"> de țiței pompat.</w:t>
      </w:r>
    </w:p>
    <w:p w14:paraId="7FBC5E71" w14:textId="77777777" w:rsidR="00E6468C" w:rsidRDefault="00E6468C" w:rsidP="00E6468C">
      <w:pPr>
        <w:rPr>
          <w:rFonts w:cs="Arial"/>
          <w:szCs w:val="24"/>
          <w:lang w:val="ro-RO"/>
        </w:rPr>
      </w:pPr>
      <w:r>
        <w:rPr>
          <w:rFonts w:cs="Arial"/>
          <w:szCs w:val="24"/>
          <w:lang w:val="ro-RO"/>
        </w:rPr>
        <w:t>Debitmetrul va avea certificare fiscala.</w:t>
      </w:r>
    </w:p>
    <w:p w14:paraId="41217607" w14:textId="77777777" w:rsidR="00B955B3" w:rsidRDefault="00B955B3">
      <w:pPr>
        <w:rPr>
          <w:rFonts w:cs="Arial"/>
          <w:szCs w:val="24"/>
          <w:lang w:val="ro-RO"/>
        </w:rPr>
      </w:pPr>
    </w:p>
    <w:p w14:paraId="22129723" w14:textId="26976007" w:rsidR="00E6468C" w:rsidRPr="00C154C8" w:rsidRDefault="00E6468C" w:rsidP="00E6468C">
      <w:pPr>
        <w:pStyle w:val="Strong-11"/>
      </w:pPr>
      <w:bookmarkStart w:id="11" w:name="_Toc21963189"/>
      <w:r>
        <w:t>CABLURI</w:t>
      </w:r>
      <w:bookmarkEnd w:id="11"/>
    </w:p>
    <w:p w14:paraId="3E3CD50F" w14:textId="1A78095E" w:rsidR="00E6468C" w:rsidRDefault="00C06065" w:rsidP="00C06065">
      <w:pPr>
        <w:autoSpaceDE w:val="0"/>
        <w:autoSpaceDN w:val="0"/>
        <w:adjustRightInd w:val="0"/>
        <w:spacing w:line="240" w:lineRule="auto"/>
        <w:jc w:val="left"/>
        <w:rPr>
          <w:rFonts w:cs="Arial"/>
          <w:szCs w:val="24"/>
          <w:lang w:val="ro-RO"/>
        </w:rPr>
      </w:pPr>
      <w:r>
        <w:rPr>
          <w:rFonts w:cs="Arial"/>
          <w:szCs w:val="24"/>
          <w:lang w:val="ro-RO"/>
        </w:rPr>
        <w:t xml:space="preserve">Traseele de cabluri de la instrumentele de pe instalatia tehnologica vor pozate fi partial prin conducte de protectie metalice - de la instrument  si pe platforma tehnolocica (de. ex.: </w:t>
      </w:r>
      <w:r w:rsidR="00791C90">
        <w:rPr>
          <w:rFonts w:cs="Arial"/>
          <w:szCs w:val="24"/>
          <w:lang w:val="ro-RO"/>
        </w:rPr>
        <w:t xml:space="preserve">structuri de sustinere a pompei/conductelor  etc.) dupa care treaseul </w:t>
      </w:r>
      <w:r w:rsidR="00E6468C">
        <w:rPr>
          <w:rFonts w:cs="Arial"/>
          <w:szCs w:val="24"/>
          <w:lang w:val="ro-RO"/>
        </w:rPr>
        <w:t>va fi îngropat</w:t>
      </w:r>
      <w:r w:rsidR="00791C90">
        <w:rPr>
          <w:rFonts w:cs="Arial"/>
          <w:szCs w:val="24"/>
          <w:lang w:val="ro-RO"/>
        </w:rPr>
        <w:t xml:space="preserve"> pana in proximitate</w:t>
      </w:r>
      <w:r w:rsidR="001152E9">
        <w:rPr>
          <w:rFonts w:cs="Arial"/>
          <w:szCs w:val="24"/>
          <w:lang w:val="ro-RO"/>
        </w:rPr>
        <w:t>a</w:t>
      </w:r>
      <w:r w:rsidR="00791C90">
        <w:rPr>
          <w:rFonts w:cs="Arial"/>
          <w:szCs w:val="24"/>
          <w:lang w:val="ro-RO"/>
        </w:rPr>
        <w:t xml:space="preserve"> camerei </w:t>
      </w:r>
      <w:r w:rsidR="00B743F2">
        <w:rPr>
          <w:rFonts w:cs="Arial"/>
          <w:szCs w:val="24"/>
          <w:lang w:val="ro-RO"/>
        </w:rPr>
        <w:t>de operare</w:t>
      </w:r>
      <w:r w:rsidR="00E6468C">
        <w:rPr>
          <w:rFonts w:cs="Arial"/>
          <w:szCs w:val="24"/>
          <w:lang w:val="ro-RO"/>
        </w:rPr>
        <w:t xml:space="preserve">. </w:t>
      </w:r>
      <w:r w:rsidR="001152E9">
        <w:rPr>
          <w:rFonts w:cs="Arial"/>
          <w:szCs w:val="24"/>
          <w:lang w:val="ro-RO"/>
        </w:rPr>
        <w:t>Sub-t</w:t>
      </w:r>
      <w:r w:rsidR="00E6468C">
        <w:rPr>
          <w:rFonts w:cs="Arial"/>
          <w:szCs w:val="24"/>
          <w:lang w:val="ro-RO"/>
        </w:rPr>
        <w:t xml:space="preserve">raversarea </w:t>
      </w:r>
      <w:r>
        <w:rPr>
          <w:rFonts w:cs="Arial"/>
          <w:szCs w:val="24"/>
          <w:lang w:val="ro-RO"/>
        </w:rPr>
        <w:t>c</w:t>
      </w:r>
      <w:r>
        <w:rPr>
          <w:rFonts w:eastAsiaTheme="minorHAnsi" w:cs="Arial"/>
          <w:sz w:val="26"/>
          <w:szCs w:val="26"/>
          <w:lang w:val="en-US" w:eastAsia="en-US"/>
        </w:rPr>
        <w:t xml:space="preserve">ăii  de acces din proximitatea </w:t>
      </w:r>
      <w:r w:rsidR="001152E9">
        <w:rPr>
          <w:rFonts w:eastAsiaTheme="minorHAnsi" w:cs="Arial"/>
          <w:sz w:val="26"/>
          <w:szCs w:val="26"/>
          <w:lang w:val="en-US" w:eastAsia="en-US"/>
        </w:rPr>
        <w:t>echipament</w:t>
      </w:r>
      <w:r>
        <w:rPr>
          <w:rFonts w:eastAsiaTheme="minorHAnsi" w:cs="Arial"/>
          <w:sz w:val="26"/>
          <w:szCs w:val="26"/>
          <w:lang w:val="en-US" w:eastAsia="en-US"/>
        </w:rPr>
        <w:t>ului de pompare</w:t>
      </w:r>
      <w:r w:rsidR="00E6468C">
        <w:rPr>
          <w:rFonts w:cs="Arial"/>
          <w:szCs w:val="24"/>
          <w:lang w:val="ro-RO"/>
        </w:rPr>
        <w:t xml:space="preserve"> se va face prin </w:t>
      </w:r>
      <w:r w:rsidR="001152E9">
        <w:rPr>
          <w:rFonts w:cs="Arial"/>
          <w:szCs w:val="24"/>
          <w:lang w:val="ro-RO"/>
        </w:rPr>
        <w:t>conducte</w:t>
      </w:r>
      <w:r w:rsidR="00E6468C">
        <w:rPr>
          <w:rFonts w:cs="Arial"/>
          <w:szCs w:val="24"/>
          <w:lang w:val="ro-RO"/>
        </w:rPr>
        <w:t xml:space="preserve"> PVC îngropate.</w:t>
      </w:r>
    </w:p>
    <w:p w14:paraId="3EC674E5" w14:textId="4C26800A" w:rsidR="00E6468C" w:rsidRDefault="00E6468C" w:rsidP="00E6468C">
      <w:pPr>
        <w:rPr>
          <w:rFonts w:cs="Arial"/>
          <w:szCs w:val="24"/>
          <w:lang w:val="ro-RO"/>
        </w:rPr>
      </w:pPr>
      <w:r>
        <w:rPr>
          <w:rFonts w:cs="Arial"/>
          <w:szCs w:val="24"/>
          <w:lang w:val="ro-RO"/>
        </w:rPr>
        <w:t xml:space="preserve">Cablurile AMC </w:t>
      </w:r>
      <w:r w:rsidR="00791C90">
        <w:rPr>
          <w:rFonts w:cs="Arial"/>
          <w:szCs w:val="24"/>
          <w:lang w:val="ro-RO"/>
        </w:rPr>
        <w:t xml:space="preserve">respective </w:t>
      </w:r>
      <w:r>
        <w:rPr>
          <w:rFonts w:cs="Arial"/>
          <w:szCs w:val="24"/>
          <w:lang w:val="ro-RO"/>
        </w:rPr>
        <w:t>vor fi armate si cu protecție la umezeala.</w:t>
      </w:r>
    </w:p>
    <w:p w14:paraId="7C0AEBAD" w14:textId="3D32F454" w:rsidR="00791C90" w:rsidRDefault="00791C90" w:rsidP="00E6468C">
      <w:pPr>
        <w:rPr>
          <w:rFonts w:cs="Arial"/>
          <w:szCs w:val="24"/>
          <w:lang w:val="ro-RO"/>
        </w:rPr>
      </w:pPr>
      <w:r>
        <w:rPr>
          <w:rFonts w:cs="Arial"/>
          <w:szCs w:val="24"/>
          <w:lang w:val="ro-RO"/>
        </w:rPr>
        <w:t xml:space="preserve">Caburile de conexiune dintre Camera </w:t>
      </w:r>
      <w:r w:rsidR="00B743F2">
        <w:rPr>
          <w:rFonts w:cs="Arial"/>
          <w:szCs w:val="24"/>
          <w:lang w:val="ro-RO"/>
        </w:rPr>
        <w:t>de operare</w:t>
      </w:r>
      <w:r>
        <w:rPr>
          <w:rFonts w:cs="Arial"/>
          <w:szCs w:val="24"/>
          <w:lang w:val="ro-RO"/>
        </w:rPr>
        <w:t>/RTU si Camera electrica adiacenta</w:t>
      </w:r>
      <w:r w:rsidR="001152E9">
        <w:rPr>
          <w:rFonts w:cs="Arial"/>
          <w:szCs w:val="24"/>
          <w:lang w:val="ro-RO"/>
        </w:rPr>
        <w:t xml:space="preserve"> (respectiv </w:t>
      </w:r>
      <w:r>
        <w:rPr>
          <w:rFonts w:cs="Arial"/>
          <w:szCs w:val="24"/>
          <w:lang w:val="ro-RO"/>
        </w:rPr>
        <w:t>echipamentul de actionare a motorului</w:t>
      </w:r>
      <w:r w:rsidR="001152E9">
        <w:rPr>
          <w:rFonts w:cs="Arial"/>
          <w:szCs w:val="24"/>
          <w:lang w:val="ro-RO"/>
        </w:rPr>
        <w:t xml:space="preserve"> - </w:t>
      </w:r>
      <w:r>
        <w:rPr>
          <w:rFonts w:cs="Arial"/>
          <w:szCs w:val="24"/>
          <w:lang w:val="ro-RO"/>
        </w:rPr>
        <w:t>MCC) vor pozate prin tub flexibil (PVC)</w:t>
      </w:r>
      <w:r w:rsidR="00B743F2">
        <w:rPr>
          <w:rFonts w:cs="Arial"/>
          <w:szCs w:val="24"/>
          <w:lang w:val="ro-RO"/>
        </w:rPr>
        <w:t>.</w:t>
      </w:r>
    </w:p>
    <w:p w14:paraId="4DF6E50A" w14:textId="61E83B17" w:rsidR="00B743F2" w:rsidRPr="008F626E" w:rsidRDefault="00B743F2" w:rsidP="00E6468C">
      <w:pPr>
        <w:rPr>
          <w:rFonts w:cs="Arial"/>
          <w:szCs w:val="24"/>
          <w:lang w:val="ro-RO"/>
        </w:rPr>
      </w:pPr>
      <w:r>
        <w:rPr>
          <w:rFonts w:cs="Arial"/>
          <w:szCs w:val="24"/>
          <w:lang w:val="ro-RO"/>
        </w:rPr>
        <w:t>Trebuie sa se respecte separarea cablurilor analogice de cele digitale.</w:t>
      </w:r>
    </w:p>
    <w:p w14:paraId="5E7F43DD" w14:textId="77777777" w:rsidR="00E6468C" w:rsidRDefault="00E6468C">
      <w:pPr>
        <w:rPr>
          <w:rFonts w:cs="Arial"/>
          <w:szCs w:val="24"/>
          <w:lang w:val="ro-RO"/>
        </w:rPr>
      </w:pPr>
    </w:p>
    <w:p w14:paraId="535B6AD9" w14:textId="0B935BD0" w:rsidR="00366B96" w:rsidRPr="00C154C8" w:rsidRDefault="00366B96" w:rsidP="00366B96">
      <w:pPr>
        <w:pStyle w:val="Strong-11"/>
      </w:pPr>
      <w:bookmarkStart w:id="12" w:name="_Toc468186759"/>
      <w:bookmarkStart w:id="13" w:name="_Toc21963190"/>
      <w:r>
        <w:t>PANOU AUTOMATIZARE</w:t>
      </w:r>
      <w:r w:rsidR="00B743F2">
        <w:t>/</w:t>
      </w:r>
      <w:r w:rsidR="00DB4D1B">
        <w:t>RTU</w:t>
      </w:r>
      <w:r>
        <w:t>, CAMERA OPERATOR</w:t>
      </w:r>
      <w:bookmarkEnd w:id="12"/>
      <w:bookmarkEnd w:id="13"/>
    </w:p>
    <w:p w14:paraId="587D50DE" w14:textId="0420CC92" w:rsidR="00B743F2" w:rsidRPr="00B955B3" w:rsidRDefault="00B743F2" w:rsidP="00B743F2">
      <w:pPr>
        <w:rPr>
          <w:rFonts w:cs="Arial"/>
          <w:szCs w:val="24"/>
          <w:lang w:val="ro-RO"/>
        </w:rPr>
      </w:pPr>
      <w:r w:rsidRPr="00B955B3">
        <w:rPr>
          <w:rFonts w:cs="Arial"/>
          <w:szCs w:val="24"/>
          <w:lang w:val="ro-RO"/>
        </w:rPr>
        <w:t xml:space="preserve">Panoul de Automatizare va fi instalat in Camera </w:t>
      </w:r>
      <w:r>
        <w:rPr>
          <w:rFonts w:cs="Arial"/>
          <w:szCs w:val="24"/>
          <w:lang w:val="ro-RO"/>
        </w:rPr>
        <w:t>de operare</w:t>
      </w:r>
      <w:r w:rsidRPr="00B955B3">
        <w:rPr>
          <w:rFonts w:cs="Arial"/>
          <w:szCs w:val="24"/>
          <w:lang w:val="ro-RO"/>
        </w:rPr>
        <w:t xml:space="preserve">, montat pe </w:t>
      </w:r>
      <w:r w:rsidRPr="00B955B3">
        <w:rPr>
          <w:rFonts w:cs="Arial"/>
          <w:b/>
          <w:i/>
          <w:szCs w:val="24"/>
          <w:lang w:val="ro-RO"/>
        </w:rPr>
        <w:t>șină</w:t>
      </w:r>
      <w:r w:rsidRPr="00B955B3">
        <w:rPr>
          <w:rFonts w:cs="Arial"/>
          <w:szCs w:val="24"/>
          <w:lang w:val="ro-RO"/>
        </w:rPr>
        <w:t xml:space="preserve"> </w:t>
      </w:r>
      <w:r w:rsidRPr="00B955B3">
        <w:rPr>
          <w:rFonts w:cs="Arial"/>
          <w:b/>
          <w:i/>
          <w:szCs w:val="24"/>
          <w:lang w:val="ro-RO"/>
        </w:rPr>
        <w:t>DIN</w:t>
      </w:r>
      <w:r w:rsidRPr="00B955B3">
        <w:rPr>
          <w:rFonts w:cs="Arial"/>
          <w:szCs w:val="24"/>
          <w:lang w:val="ro-RO"/>
        </w:rPr>
        <w:t xml:space="preserve"> (pe perete).</w:t>
      </w:r>
    </w:p>
    <w:p w14:paraId="5A94462A" w14:textId="6D793A10" w:rsidR="00B743F2" w:rsidRPr="00B955B3" w:rsidRDefault="00B743F2" w:rsidP="00B743F2">
      <w:pPr>
        <w:rPr>
          <w:rFonts w:cs="Arial"/>
          <w:szCs w:val="24"/>
          <w:lang w:val="ro-RO"/>
        </w:rPr>
      </w:pPr>
      <w:r w:rsidRPr="00B955B3">
        <w:rPr>
          <w:rFonts w:cs="Arial"/>
          <w:szCs w:val="24"/>
          <w:lang w:val="ro-RO"/>
        </w:rPr>
        <w:t>Va fi prevazut cu urmatoarele</w:t>
      </w:r>
      <w:r>
        <w:rPr>
          <w:rFonts w:cs="Arial"/>
          <w:szCs w:val="24"/>
          <w:lang w:val="ro-RO"/>
        </w:rPr>
        <w:t xml:space="preserve"> module</w:t>
      </w:r>
      <w:r w:rsidRPr="00B955B3">
        <w:rPr>
          <w:rFonts w:cs="Arial"/>
          <w:szCs w:val="24"/>
          <w:lang w:val="ro-RO"/>
        </w:rPr>
        <w:t>:</w:t>
      </w:r>
    </w:p>
    <w:p w14:paraId="05549A38" w14:textId="77777777" w:rsidR="00B743F2" w:rsidRPr="00B955B3" w:rsidRDefault="00B743F2" w:rsidP="00B743F2">
      <w:pPr>
        <w:pStyle w:val="ListParagraph"/>
        <w:numPr>
          <w:ilvl w:val="0"/>
          <w:numId w:val="3"/>
        </w:numPr>
        <w:rPr>
          <w:rFonts w:cs="Arial"/>
          <w:szCs w:val="24"/>
          <w:lang w:val="ro-RO"/>
        </w:rPr>
      </w:pPr>
      <w:r w:rsidRPr="00B955B3">
        <w:rPr>
          <w:rFonts w:cs="Arial"/>
          <w:szCs w:val="24"/>
          <w:lang w:val="ro-RO"/>
        </w:rPr>
        <w:t xml:space="preserve"> Unitate centrala de procesar/CPU;</w:t>
      </w:r>
    </w:p>
    <w:p w14:paraId="19AD0B78" w14:textId="77777777" w:rsidR="00B743F2" w:rsidRPr="00B955B3" w:rsidRDefault="00B743F2" w:rsidP="00B743F2">
      <w:pPr>
        <w:pStyle w:val="ListParagraph"/>
        <w:numPr>
          <w:ilvl w:val="0"/>
          <w:numId w:val="3"/>
        </w:numPr>
        <w:rPr>
          <w:rFonts w:cs="Arial"/>
          <w:szCs w:val="24"/>
          <w:lang w:val="ro-RO"/>
        </w:rPr>
      </w:pPr>
      <w:r w:rsidRPr="00B955B3">
        <w:rPr>
          <w:rFonts w:cs="Arial"/>
          <w:szCs w:val="24"/>
          <w:lang w:val="ro-RO"/>
        </w:rPr>
        <w:t>Cartele/card-uri I/O pentru semnale digitale ;</w:t>
      </w:r>
    </w:p>
    <w:p w14:paraId="1E9DCC1E" w14:textId="77777777" w:rsidR="00B743F2" w:rsidRPr="00B955B3" w:rsidRDefault="00B743F2" w:rsidP="00B743F2">
      <w:pPr>
        <w:pStyle w:val="ListParagraph"/>
        <w:numPr>
          <w:ilvl w:val="0"/>
          <w:numId w:val="3"/>
        </w:numPr>
        <w:rPr>
          <w:rFonts w:cs="Arial"/>
          <w:szCs w:val="24"/>
          <w:lang w:val="ro-RO"/>
        </w:rPr>
      </w:pPr>
      <w:r w:rsidRPr="00B955B3">
        <w:rPr>
          <w:rFonts w:cs="Arial"/>
          <w:szCs w:val="24"/>
          <w:lang w:val="ro-RO"/>
        </w:rPr>
        <w:t>Cartele/card-uri I/O pentru semnale analogice (4-20mA;</w:t>
      </w:r>
    </w:p>
    <w:p w14:paraId="26AC665A" w14:textId="77777777" w:rsidR="00B743F2" w:rsidRPr="00B955B3" w:rsidRDefault="00B743F2" w:rsidP="00B743F2">
      <w:pPr>
        <w:pStyle w:val="ListParagraph"/>
        <w:numPr>
          <w:ilvl w:val="0"/>
          <w:numId w:val="3"/>
        </w:numPr>
        <w:rPr>
          <w:rFonts w:cs="Arial"/>
          <w:szCs w:val="24"/>
          <w:lang w:val="ro-RO"/>
        </w:rPr>
      </w:pPr>
      <w:r w:rsidRPr="00B955B3">
        <w:rPr>
          <w:rFonts w:cs="Arial"/>
          <w:szCs w:val="24"/>
          <w:lang w:val="ro-RO"/>
        </w:rPr>
        <w:t>Interfata Ethernet;</w:t>
      </w:r>
    </w:p>
    <w:p w14:paraId="3EDF612A" w14:textId="77777777" w:rsidR="00B743F2" w:rsidRPr="00B955B3" w:rsidRDefault="00B743F2" w:rsidP="00B743F2">
      <w:pPr>
        <w:pStyle w:val="ListParagraph"/>
        <w:numPr>
          <w:ilvl w:val="0"/>
          <w:numId w:val="3"/>
        </w:numPr>
        <w:rPr>
          <w:rFonts w:cs="Arial"/>
          <w:szCs w:val="24"/>
          <w:lang w:val="ro-RO"/>
        </w:rPr>
      </w:pPr>
      <w:r w:rsidRPr="00B955B3">
        <w:rPr>
          <w:rFonts w:cs="Arial"/>
          <w:szCs w:val="24"/>
          <w:lang w:val="ro-RO"/>
        </w:rPr>
        <w:t>Interfata RS 485;</w:t>
      </w:r>
    </w:p>
    <w:p w14:paraId="1A9F5343" w14:textId="77777777" w:rsidR="00B743F2" w:rsidRPr="00B955B3" w:rsidRDefault="00B743F2" w:rsidP="00B743F2">
      <w:pPr>
        <w:pStyle w:val="ListParagraph"/>
        <w:numPr>
          <w:ilvl w:val="0"/>
          <w:numId w:val="3"/>
        </w:numPr>
        <w:rPr>
          <w:rFonts w:cs="Arial"/>
          <w:szCs w:val="24"/>
          <w:lang w:val="ro-RO"/>
        </w:rPr>
      </w:pPr>
      <w:r w:rsidRPr="00B955B3">
        <w:rPr>
          <w:rFonts w:cs="Arial"/>
          <w:szCs w:val="24"/>
          <w:lang w:val="ro-RO"/>
        </w:rPr>
        <w:t>Sursa de alimentare</w:t>
      </w:r>
    </w:p>
    <w:p w14:paraId="6D4A045C" w14:textId="77777777" w:rsidR="00B743F2" w:rsidRDefault="00B743F2" w:rsidP="00B743F2">
      <w:pPr>
        <w:rPr>
          <w:rFonts w:cs="Arial"/>
          <w:szCs w:val="24"/>
          <w:lang w:val="ro-RO"/>
        </w:rPr>
      </w:pPr>
      <w:r>
        <w:rPr>
          <w:rFonts w:cs="Arial"/>
          <w:szCs w:val="24"/>
          <w:lang w:val="ro-RO"/>
        </w:rPr>
        <w:t>Unitatea centrala va fi echipata cu programe/software de achizitie si procesare a semnalelor primite de la traductoarele din instalatia tehnologica sau primite de la/transmise la  echipamentul electric de actionare a motorului pompei//variatorul de turatie(VSD).</w:t>
      </w:r>
    </w:p>
    <w:p w14:paraId="4872B253" w14:textId="10FA7C0D" w:rsidR="00366B96" w:rsidRDefault="00B743F2">
      <w:pPr>
        <w:rPr>
          <w:lang w:val="ro-RO"/>
        </w:rPr>
      </w:pPr>
      <w:r>
        <w:rPr>
          <w:lang w:val="ro-RO"/>
        </w:rPr>
        <w:t>In camera de operare va fi instalata o stație de operare (monitor LED 24”, tastatura, mouse, etc.) conectata prin cablu Ethernet la RTU.</w:t>
      </w:r>
    </w:p>
    <w:p w14:paraId="43A16441" w14:textId="7475B066" w:rsidR="0056155D" w:rsidRDefault="0056155D">
      <w:pPr>
        <w:rPr>
          <w:lang w:val="ro-RO"/>
        </w:rPr>
      </w:pPr>
      <w:r>
        <w:rPr>
          <w:lang w:val="ro-RO"/>
        </w:rPr>
        <w:t>Operatorul va monitoriza in permanenta starea instalatiei si va initia prin inrrefata om-masina (</w:t>
      </w:r>
      <w:r w:rsidR="00C1741B">
        <w:rPr>
          <w:lang w:val="ro-RO"/>
        </w:rPr>
        <w:t xml:space="preserve">butoane virtuale </w:t>
      </w:r>
      <w:r>
        <w:rPr>
          <w:lang w:val="ro-RO"/>
        </w:rPr>
        <w:t>MMI) comenzile de operat</w:t>
      </w:r>
      <w:r w:rsidR="001152E9">
        <w:rPr>
          <w:lang w:val="ro-RO"/>
        </w:rPr>
        <w:t>i</w:t>
      </w:r>
      <w:r>
        <w:rPr>
          <w:lang w:val="ro-RO"/>
        </w:rPr>
        <w:t>onale de pornire/oprire sau de oprire de urgenta.</w:t>
      </w:r>
    </w:p>
    <w:p w14:paraId="73465C6D" w14:textId="61FD234D" w:rsidR="0056155D" w:rsidRDefault="0056155D">
      <w:pPr>
        <w:rPr>
          <w:lang w:val="ro-RO"/>
        </w:rPr>
      </w:pPr>
      <w:r>
        <w:rPr>
          <w:lang w:val="ro-RO"/>
        </w:rPr>
        <w:t xml:space="preserve">Interfata de operare/MMI </w:t>
      </w:r>
      <w:r w:rsidR="00C1741B">
        <w:rPr>
          <w:lang w:val="ro-RO"/>
        </w:rPr>
        <w:t>afiseaza parametrii tennologici (presiune, temperatura, debit etc.) sau starea functionala a variatorului de turatie respectiv a pompei: pornit/oprit, indisponibil, oprire de urgenta (inclusiv evenimentul cauzator</w:t>
      </w:r>
      <w:r w:rsidR="001152E9">
        <w:rPr>
          <w:lang w:val="ro-RO"/>
        </w:rPr>
        <w:t xml:space="preserve"> al acestei opriri</w:t>
      </w:r>
      <w:r w:rsidR="00C1741B">
        <w:rPr>
          <w:lang w:val="ro-RO"/>
        </w:rPr>
        <w:t>).</w:t>
      </w:r>
    </w:p>
    <w:p w14:paraId="12FF78A8" w14:textId="0569D854" w:rsidR="00B743F2" w:rsidRDefault="00B743F2">
      <w:pPr>
        <w:rPr>
          <w:lang w:val="ro-RO"/>
        </w:rPr>
      </w:pPr>
      <w:r>
        <w:rPr>
          <w:lang w:val="ro-RO"/>
        </w:rPr>
        <w:t xml:space="preserve">Pentru extinderi viitoare (transmiterea la distanta) se va  adauga un comutator care sa permita fie comunicarea directa </w:t>
      </w:r>
      <w:r w:rsidR="001152E9">
        <w:rPr>
          <w:lang w:val="ro-RO"/>
        </w:rPr>
        <w:t xml:space="preserve">dintre </w:t>
      </w:r>
      <w:r>
        <w:rPr>
          <w:lang w:val="ro-RO"/>
        </w:rPr>
        <w:t xml:space="preserve">RTU-SCADA Central si/sau </w:t>
      </w:r>
      <w:r w:rsidR="001152E9">
        <w:rPr>
          <w:lang w:val="ro-RO"/>
        </w:rPr>
        <w:t xml:space="preserve">dintre </w:t>
      </w:r>
      <w:r>
        <w:rPr>
          <w:lang w:val="ro-RO"/>
        </w:rPr>
        <w:t>stati</w:t>
      </w:r>
      <w:r w:rsidR="001152E9">
        <w:rPr>
          <w:lang w:val="ro-RO"/>
        </w:rPr>
        <w:t>a</w:t>
      </w:r>
      <w:r>
        <w:rPr>
          <w:lang w:val="ro-RO"/>
        </w:rPr>
        <w:t xml:space="preserve"> de operare</w:t>
      </w:r>
      <w:r w:rsidR="001152E9">
        <w:rPr>
          <w:lang w:val="ro-RO"/>
        </w:rPr>
        <w:t xml:space="preserve"> si</w:t>
      </w:r>
      <w:r w:rsidRPr="00B743F2">
        <w:rPr>
          <w:lang w:val="ro-RO"/>
        </w:rPr>
        <w:t xml:space="preserve"> </w:t>
      </w:r>
      <w:r>
        <w:rPr>
          <w:lang w:val="ro-RO"/>
        </w:rPr>
        <w:t>SCADA Central.</w:t>
      </w:r>
    </w:p>
    <w:p w14:paraId="561C7948" w14:textId="77777777" w:rsidR="00AC0D9E" w:rsidRDefault="00AC0D9E" w:rsidP="00AC0D9E">
      <w:pPr>
        <w:rPr>
          <w:lang w:val="ro-RO"/>
        </w:rPr>
      </w:pPr>
    </w:p>
    <w:p w14:paraId="1D659600" w14:textId="7BA2CB03" w:rsidR="00AC0D9E" w:rsidRPr="00C154C8" w:rsidRDefault="00AC0D9E" w:rsidP="00AC0D9E">
      <w:pPr>
        <w:pStyle w:val="Strong-1"/>
      </w:pPr>
      <w:bookmarkStart w:id="14" w:name="_Toc21963191"/>
      <w:r>
        <w:t>ECHIPANENTUL DE</w:t>
      </w:r>
      <w:r w:rsidRPr="00C154C8">
        <w:t xml:space="preserve"> </w:t>
      </w:r>
      <w:r w:rsidR="006B2097">
        <w:t>AU</w:t>
      </w:r>
      <w:r w:rsidRPr="00C154C8">
        <w:t>OMATIZARE</w:t>
      </w:r>
      <w:r>
        <w:t xml:space="preserve"> AL </w:t>
      </w:r>
      <w:r w:rsidR="00F751D1">
        <w:t xml:space="preserve">INSTALATIEI </w:t>
      </w:r>
      <w:r>
        <w:t>BAZINULUI COLECTOR</w:t>
      </w:r>
      <w:bookmarkEnd w:id="14"/>
    </w:p>
    <w:p w14:paraId="5D38457B" w14:textId="528702A5" w:rsidR="00AC0D9E" w:rsidRPr="00C154C8" w:rsidRDefault="006B2097" w:rsidP="00AC0D9E">
      <w:pPr>
        <w:pStyle w:val="Strong-11"/>
      </w:pPr>
      <w:bookmarkStart w:id="15" w:name="_Toc21963192"/>
      <w:r>
        <w:t xml:space="preserve">PREZENTARE </w:t>
      </w:r>
      <w:r w:rsidR="00AC0D9E" w:rsidRPr="00C154C8">
        <w:t>GENERAL</w:t>
      </w:r>
      <w:r>
        <w:t>A</w:t>
      </w:r>
      <w:bookmarkEnd w:id="15"/>
    </w:p>
    <w:p w14:paraId="49BA89E0" w14:textId="77777777" w:rsidR="00BA2790" w:rsidRDefault="00BA2790" w:rsidP="001152E9">
      <w:pPr>
        <w:ind w:left="284"/>
        <w:rPr>
          <w:lang w:val="ro-RO"/>
        </w:rPr>
      </w:pPr>
    </w:p>
    <w:p w14:paraId="144823A1" w14:textId="690153AA" w:rsidR="00BA2790" w:rsidRDefault="00BA2790" w:rsidP="001152E9">
      <w:pPr>
        <w:ind w:left="284"/>
        <w:rPr>
          <w:lang w:val="ro-RO"/>
        </w:rPr>
      </w:pPr>
      <w:r w:rsidRPr="00794E5C">
        <w:rPr>
          <w:i/>
        </w:rPr>
        <w:t>Vedeti document</w:t>
      </w:r>
      <w:r>
        <w:rPr>
          <w:i/>
        </w:rPr>
        <w:t>u</w:t>
      </w:r>
      <w:r w:rsidRPr="00794E5C">
        <w:rPr>
          <w:i/>
        </w:rPr>
        <w:t>l: PR1193-PS02-01_Schema _conducte_si_automatizari</w:t>
      </w:r>
      <w:r>
        <w:rPr>
          <w:i/>
        </w:rPr>
        <w:t>/pag.2</w:t>
      </w:r>
    </w:p>
    <w:p w14:paraId="5B5838AF" w14:textId="77777777" w:rsidR="008A1B9A" w:rsidRDefault="008A1B9A" w:rsidP="001152E9">
      <w:pPr>
        <w:ind w:left="284"/>
        <w:rPr>
          <w:lang w:val="ro-RO"/>
        </w:rPr>
      </w:pPr>
    </w:p>
    <w:p w14:paraId="52E5AE08" w14:textId="4B9FD254" w:rsidR="00B20D1A" w:rsidRDefault="00B20D1A" w:rsidP="001152E9">
      <w:pPr>
        <w:ind w:left="284"/>
        <w:rPr>
          <w:lang w:val="ro-RO"/>
        </w:rPr>
      </w:pPr>
      <w:r>
        <w:rPr>
          <w:lang w:val="ro-RO"/>
        </w:rPr>
        <w:t xml:space="preserve">Fluidul din bazinul colector este transferat catre depozitul </w:t>
      </w:r>
      <w:r w:rsidR="005C6BFA">
        <w:rPr>
          <w:lang w:val="ro-RO"/>
        </w:rPr>
        <w:t xml:space="preserve"> de la </w:t>
      </w:r>
      <w:r>
        <w:rPr>
          <w:lang w:val="ro-RO"/>
        </w:rPr>
        <w:t>Baicoi prin intermediul pompei P-002.</w:t>
      </w:r>
    </w:p>
    <w:p w14:paraId="7F8C82E8" w14:textId="77777777" w:rsidR="00B20D1A" w:rsidRDefault="00B20D1A" w:rsidP="00B20D1A">
      <w:pPr>
        <w:rPr>
          <w:lang w:val="ro-RO"/>
        </w:rPr>
      </w:pPr>
      <w:r>
        <w:rPr>
          <w:lang w:val="ro-RO"/>
        </w:rPr>
        <w:t>Instrumentatie/</w:t>
      </w:r>
      <w:r w:rsidRPr="00C154C8">
        <w:rPr>
          <w:lang w:val="ro-RO"/>
        </w:rPr>
        <w:t>automatizare</w:t>
      </w:r>
      <w:r>
        <w:rPr>
          <w:lang w:val="ro-RO"/>
        </w:rPr>
        <w:t>a acestui echipament</w:t>
      </w:r>
      <w:r w:rsidRPr="00C154C8">
        <w:rPr>
          <w:lang w:val="ro-RO"/>
        </w:rPr>
        <w:t xml:space="preserve"> va consta în următoarele:</w:t>
      </w:r>
    </w:p>
    <w:p w14:paraId="0026867C" w14:textId="58583ED1" w:rsidR="006B2097" w:rsidRDefault="006B2097" w:rsidP="00AC0D9E">
      <w:pPr>
        <w:numPr>
          <w:ilvl w:val="0"/>
          <w:numId w:val="3"/>
        </w:numPr>
        <w:rPr>
          <w:lang w:val="ro-RO"/>
        </w:rPr>
      </w:pPr>
      <w:r>
        <w:rPr>
          <w:lang w:val="ro-RO"/>
        </w:rPr>
        <w:t>Indicator (magnetic) al nivelului in bazin;</w:t>
      </w:r>
    </w:p>
    <w:p w14:paraId="3E98D5FC" w14:textId="458B00E0" w:rsidR="006B2097" w:rsidRDefault="006B2097" w:rsidP="006B2097">
      <w:pPr>
        <w:numPr>
          <w:ilvl w:val="0"/>
          <w:numId w:val="3"/>
        </w:numPr>
        <w:rPr>
          <w:lang w:val="ro-RO"/>
        </w:rPr>
      </w:pPr>
      <w:r>
        <w:rPr>
          <w:lang w:val="ro-RO"/>
        </w:rPr>
        <w:t xml:space="preserve">Traductor </w:t>
      </w:r>
      <w:r w:rsidR="00D235A5">
        <w:rPr>
          <w:lang w:val="ro-RO"/>
        </w:rPr>
        <w:t xml:space="preserve">operational </w:t>
      </w:r>
      <w:r w:rsidR="001152E9">
        <w:rPr>
          <w:lang w:val="ro-RO"/>
        </w:rPr>
        <w:t>de</w:t>
      </w:r>
      <w:r>
        <w:rPr>
          <w:lang w:val="ro-RO"/>
        </w:rPr>
        <w:t xml:space="preserve"> nivel in bazin</w:t>
      </w:r>
      <w:r w:rsidR="005C6BFA">
        <w:rPr>
          <w:lang w:val="ro-RO"/>
        </w:rPr>
        <w:t>;</w:t>
      </w:r>
    </w:p>
    <w:p w14:paraId="38435A3E" w14:textId="18C5E558" w:rsidR="006B2097" w:rsidRDefault="006B2097" w:rsidP="006B2097">
      <w:pPr>
        <w:numPr>
          <w:ilvl w:val="0"/>
          <w:numId w:val="3"/>
        </w:numPr>
        <w:rPr>
          <w:lang w:val="ro-RO"/>
        </w:rPr>
      </w:pPr>
      <w:r>
        <w:rPr>
          <w:lang w:val="ro-RO"/>
        </w:rPr>
        <w:t xml:space="preserve">Traductor </w:t>
      </w:r>
      <w:r w:rsidR="00145B81">
        <w:rPr>
          <w:lang w:val="ro-RO"/>
        </w:rPr>
        <w:t>de urgenta</w:t>
      </w:r>
      <w:r w:rsidR="005C6BFA">
        <w:rPr>
          <w:lang w:val="ro-RO"/>
        </w:rPr>
        <w:t xml:space="preserve"> de nivel in bazin;</w:t>
      </w:r>
      <w:r w:rsidR="00145B81">
        <w:rPr>
          <w:lang w:val="ro-RO"/>
        </w:rPr>
        <w:t xml:space="preserve"> </w:t>
      </w:r>
    </w:p>
    <w:p w14:paraId="7F13291E" w14:textId="68222AA9" w:rsidR="00AC0D9E" w:rsidRDefault="006B2097" w:rsidP="006C7471">
      <w:pPr>
        <w:numPr>
          <w:ilvl w:val="0"/>
          <w:numId w:val="3"/>
        </w:numPr>
        <w:rPr>
          <w:lang w:val="ro-RO"/>
        </w:rPr>
      </w:pPr>
      <w:r>
        <w:rPr>
          <w:lang w:val="ro-RO"/>
        </w:rPr>
        <w:t xml:space="preserve">Manometru </w:t>
      </w:r>
      <w:r w:rsidR="006C7471">
        <w:rPr>
          <w:lang w:val="ro-RO"/>
        </w:rPr>
        <w:t xml:space="preserve">care indica presiunea in </w:t>
      </w:r>
      <w:r w:rsidR="00751B99">
        <w:rPr>
          <w:lang w:val="ro-RO"/>
        </w:rPr>
        <w:t>refularea pompei P-002</w:t>
      </w:r>
      <w:r w:rsidR="006C7471">
        <w:rPr>
          <w:lang w:val="ro-RO"/>
        </w:rPr>
        <w:t>;</w:t>
      </w:r>
    </w:p>
    <w:p w14:paraId="605E62F6" w14:textId="0478AA3E" w:rsidR="00751B99" w:rsidRDefault="00751B99" w:rsidP="00751B99">
      <w:pPr>
        <w:numPr>
          <w:ilvl w:val="0"/>
          <w:numId w:val="3"/>
        </w:numPr>
        <w:rPr>
          <w:lang w:val="ro-RO"/>
        </w:rPr>
      </w:pPr>
      <w:r>
        <w:rPr>
          <w:lang w:val="ro-RO"/>
        </w:rPr>
        <w:t xml:space="preserve">Traductor </w:t>
      </w:r>
      <w:r w:rsidR="001152E9">
        <w:rPr>
          <w:lang w:val="ro-RO"/>
        </w:rPr>
        <w:t>pentru supravegherea (</w:t>
      </w:r>
      <w:r w:rsidR="00145B81">
        <w:rPr>
          <w:lang w:val="ro-RO"/>
        </w:rPr>
        <w:t>de urgenta</w:t>
      </w:r>
      <w:r w:rsidR="001152E9">
        <w:rPr>
          <w:lang w:val="ro-RO"/>
        </w:rPr>
        <w:t xml:space="preserve"> a)</w:t>
      </w:r>
      <w:r>
        <w:rPr>
          <w:lang w:val="ro-RO"/>
        </w:rPr>
        <w:t xml:space="preserve"> presiun</w:t>
      </w:r>
      <w:r w:rsidR="001152E9">
        <w:rPr>
          <w:lang w:val="ro-RO"/>
        </w:rPr>
        <w:t>ii</w:t>
      </w:r>
      <w:r>
        <w:rPr>
          <w:lang w:val="ro-RO"/>
        </w:rPr>
        <w:t xml:space="preserve"> in refularea pompei P-002</w:t>
      </w:r>
      <w:r w:rsidR="00145B81">
        <w:rPr>
          <w:lang w:val="ro-RO"/>
        </w:rPr>
        <w:t>;</w:t>
      </w:r>
    </w:p>
    <w:p w14:paraId="4230A018" w14:textId="7987B5A5" w:rsidR="00145B81" w:rsidRDefault="00B20D1A" w:rsidP="00AC0D9E">
      <w:pPr>
        <w:numPr>
          <w:ilvl w:val="0"/>
          <w:numId w:val="3"/>
        </w:numPr>
        <w:rPr>
          <w:lang w:val="ro-RO"/>
        </w:rPr>
      </w:pPr>
      <w:r w:rsidRPr="00145B81">
        <w:rPr>
          <w:lang w:val="ro-RO"/>
        </w:rPr>
        <w:t xml:space="preserve">Manometru care indica presiunea </w:t>
      </w:r>
      <w:r w:rsidR="00227953" w:rsidRPr="00145B81">
        <w:rPr>
          <w:lang w:val="ro-RO"/>
        </w:rPr>
        <w:t>azotului din peretele</w:t>
      </w:r>
      <w:r w:rsidR="00145B81" w:rsidRPr="00145B81">
        <w:rPr>
          <w:lang w:val="ro-RO"/>
        </w:rPr>
        <w:t xml:space="preserve"> </w:t>
      </w:r>
      <w:r w:rsidR="00227953" w:rsidRPr="00145B81">
        <w:rPr>
          <w:lang w:val="ro-RO"/>
        </w:rPr>
        <w:t>dublu al b</w:t>
      </w:r>
      <w:r w:rsidRPr="00145B81">
        <w:rPr>
          <w:lang w:val="ro-RO"/>
        </w:rPr>
        <w:t xml:space="preserve">azinului colector </w:t>
      </w:r>
    </w:p>
    <w:p w14:paraId="6283870F" w14:textId="77777777" w:rsidR="008A1B9A" w:rsidRDefault="008A1B9A" w:rsidP="00145B81">
      <w:pPr>
        <w:ind w:left="360"/>
        <w:rPr>
          <w:lang w:val="ro-RO"/>
        </w:rPr>
      </w:pPr>
    </w:p>
    <w:p w14:paraId="61071E93" w14:textId="5E7AA36A" w:rsidR="00AC0D9E" w:rsidRPr="00145B81" w:rsidRDefault="00AC0D9E" w:rsidP="00145B81">
      <w:pPr>
        <w:ind w:left="360"/>
        <w:rPr>
          <w:lang w:val="ro-RO"/>
        </w:rPr>
      </w:pPr>
      <w:r w:rsidRPr="00145B81">
        <w:rPr>
          <w:lang w:val="ro-RO"/>
        </w:rPr>
        <w:t>Între RTU</w:t>
      </w:r>
      <w:r w:rsidR="00227953" w:rsidRPr="00145B81">
        <w:rPr>
          <w:lang w:val="ro-RO"/>
        </w:rPr>
        <w:t xml:space="preserve"> </w:t>
      </w:r>
      <w:r w:rsidRPr="00145B81">
        <w:rPr>
          <w:lang w:val="ro-RO"/>
        </w:rPr>
        <w:t xml:space="preserve">și tabloul electric vor exista următoarele legături fizice </w:t>
      </w:r>
      <w:r w:rsidR="00227953" w:rsidRPr="00145B81">
        <w:rPr>
          <w:lang w:val="ro-RO"/>
        </w:rPr>
        <w:t>referitoare la</w:t>
      </w:r>
      <w:r w:rsidRPr="00145B81">
        <w:rPr>
          <w:lang w:val="ro-RO"/>
        </w:rPr>
        <w:t xml:space="preserve"> motor</w:t>
      </w:r>
      <w:r w:rsidR="00227953" w:rsidRPr="00145B81">
        <w:rPr>
          <w:lang w:val="ro-RO"/>
        </w:rPr>
        <w:t>ul pompei P-002</w:t>
      </w:r>
      <w:r w:rsidRPr="00145B81">
        <w:rPr>
          <w:lang w:val="ro-RO"/>
        </w:rPr>
        <w:t>:</w:t>
      </w:r>
    </w:p>
    <w:p w14:paraId="692CDEEB" w14:textId="77777777" w:rsidR="00AC0D9E" w:rsidRPr="00227953" w:rsidRDefault="00AC0D9E" w:rsidP="00227953">
      <w:pPr>
        <w:pStyle w:val="ListParagraph"/>
        <w:numPr>
          <w:ilvl w:val="0"/>
          <w:numId w:val="11"/>
        </w:numPr>
        <w:ind w:left="709" w:hanging="283"/>
        <w:rPr>
          <w:lang w:val="ro-RO"/>
        </w:rPr>
      </w:pPr>
      <w:r w:rsidRPr="00227953">
        <w:rPr>
          <w:lang w:val="ro-RO"/>
        </w:rPr>
        <w:t>Disponibil / Indisponibil</w:t>
      </w:r>
    </w:p>
    <w:p w14:paraId="7970BE53" w14:textId="77777777" w:rsidR="00AC0D9E" w:rsidRPr="00C154C8" w:rsidRDefault="00AC0D9E" w:rsidP="00AC0D9E">
      <w:pPr>
        <w:numPr>
          <w:ilvl w:val="0"/>
          <w:numId w:val="4"/>
        </w:numPr>
        <w:rPr>
          <w:lang w:val="ro-RO"/>
        </w:rPr>
      </w:pPr>
      <w:r w:rsidRPr="00C154C8">
        <w:rPr>
          <w:lang w:val="ro-RO"/>
        </w:rPr>
        <w:t>Eroare;</w:t>
      </w:r>
    </w:p>
    <w:p w14:paraId="75427800" w14:textId="77777777" w:rsidR="00AC0D9E" w:rsidRPr="00C154C8" w:rsidRDefault="00AC0D9E" w:rsidP="00AC0D9E">
      <w:pPr>
        <w:numPr>
          <w:ilvl w:val="0"/>
          <w:numId w:val="4"/>
        </w:numPr>
        <w:rPr>
          <w:lang w:val="ro-RO"/>
        </w:rPr>
      </w:pPr>
      <w:r w:rsidRPr="00C154C8">
        <w:rPr>
          <w:lang w:val="ro-RO"/>
        </w:rPr>
        <w:t>În Funcționare / Oprit;</w:t>
      </w:r>
    </w:p>
    <w:p w14:paraId="12028FF7" w14:textId="77372177" w:rsidR="00AC0D9E" w:rsidRDefault="00AC0D9E" w:rsidP="00AC0D9E">
      <w:pPr>
        <w:numPr>
          <w:ilvl w:val="0"/>
          <w:numId w:val="4"/>
        </w:numPr>
        <w:rPr>
          <w:lang w:val="ro-RO"/>
        </w:rPr>
      </w:pPr>
      <w:r w:rsidRPr="00C154C8">
        <w:rPr>
          <w:lang w:val="ro-RO"/>
        </w:rPr>
        <w:t>Start/Stop</w:t>
      </w:r>
      <w:r w:rsidR="00227953">
        <w:rPr>
          <w:lang w:val="ro-RO"/>
        </w:rPr>
        <w:t xml:space="preserve"> </w:t>
      </w:r>
      <w:r w:rsidR="00DF29C1">
        <w:rPr>
          <w:lang w:val="ro-RO"/>
        </w:rPr>
        <w:t>(pornire/oprie) automat de operare</w:t>
      </w:r>
      <w:r w:rsidRPr="00C154C8">
        <w:rPr>
          <w:lang w:val="ro-RO"/>
        </w:rPr>
        <w:t>;</w:t>
      </w:r>
    </w:p>
    <w:p w14:paraId="2FB7D37B" w14:textId="61467FC0" w:rsidR="00977B24" w:rsidRPr="00C154C8" w:rsidRDefault="00DF29C1" w:rsidP="00977B24">
      <w:pPr>
        <w:numPr>
          <w:ilvl w:val="0"/>
          <w:numId w:val="4"/>
        </w:numPr>
        <w:rPr>
          <w:lang w:val="ro-RO"/>
        </w:rPr>
      </w:pPr>
      <w:r>
        <w:rPr>
          <w:lang w:val="ro-RO"/>
        </w:rPr>
        <w:t>Oprire de urgenta</w:t>
      </w:r>
      <w:r w:rsidR="00977B24">
        <w:rPr>
          <w:lang w:val="ro-RO"/>
        </w:rPr>
        <w:t xml:space="preserve"> determinata automat de nivelul minim in bazin sau de atingerea  limitei maxime a presiune de refulare a pompei sau de comanda manuala din interfata de operare MMI.</w:t>
      </w:r>
    </w:p>
    <w:p w14:paraId="14C9D19A" w14:textId="77777777" w:rsidR="00AC0D9E" w:rsidRPr="00C154C8" w:rsidRDefault="00AC0D9E" w:rsidP="00AC0D9E">
      <w:pPr>
        <w:numPr>
          <w:ilvl w:val="0"/>
          <w:numId w:val="4"/>
        </w:numPr>
        <w:rPr>
          <w:lang w:val="ro-RO"/>
        </w:rPr>
      </w:pPr>
      <w:r w:rsidRPr="00C154C8">
        <w:rPr>
          <w:lang w:val="ro-RO"/>
        </w:rPr>
        <w:t>Prezență tensiune pe întrerupătorul general al tabloului electric.</w:t>
      </w:r>
    </w:p>
    <w:p w14:paraId="2CFE0269" w14:textId="77777777" w:rsidR="002761BC" w:rsidRDefault="002761BC" w:rsidP="00145B81">
      <w:pPr>
        <w:ind w:left="284"/>
        <w:rPr>
          <w:rFonts w:cs="Arial"/>
          <w:szCs w:val="24"/>
          <w:lang w:val="ro-RO"/>
        </w:rPr>
      </w:pPr>
    </w:p>
    <w:p w14:paraId="0A5F42C5" w14:textId="09C6EF24" w:rsidR="00AC0D9E" w:rsidRDefault="00DF29C1" w:rsidP="00145B81">
      <w:pPr>
        <w:ind w:left="284"/>
        <w:rPr>
          <w:rFonts w:cs="Arial"/>
          <w:szCs w:val="24"/>
          <w:lang w:val="ro-RO"/>
        </w:rPr>
      </w:pPr>
      <w:r>
        <w:rPr>
          <w:rFonts w:cs="Arial"/>
          <w:szCs w:val="24"/>
          <w:lang w:val="ro-RO"/>
        </w:rPr>
        <w:t>Nota:</w:t>
      </w:r>
    </w:p>
    <w:p w14:paraId="2FD0EC87" w14:textId="77E674F2" w:rsidR="00DF29C1" w:rsidRDefault="00DF29C1" w:rsidP="00145B81">
      <w:pPr>
        <w:ind w:left="284"/>
        <w:rPr>
          <w:rFonts w:cs="Arial"/>
          <w:szCs w:val="24"/>
          <w:lang w:val="ro-RO"/>
        </w:rPr>
      </w:pPr>
      <w:r>
        <w:rPr>
          <w:rFonts w:cs="Arial"/>
          <w:szCs w:val="24"/>
          <w:lang w:val="ro-RO"/>
        </w:rPr>
        <w:t xml:space="preserve">In proximitatea bazinului colector este instalat si un panou (LCP-002) care permite comanda locala </w:t>
      </w:r>
      <w:r w:rsidR="00AC460E">
        <w:rPr>
          <w:rFonts w:cs="Arial"/>
          <w:szCs w:val="24"/>
          <w:lang w:val="ro-RO"/>
        </w:rPr>
        <w:t xml:space="preserve">manuala </w:t>
      </w:r>
      <w:r>
        <w:rPr>
          <w:rFonts w:cs="Arial"/>
          <w:szCs w:val="24"/>
          <w:lang w:val="ro-RO"/>
        </w:rPr>
        <w:t>a pompei P-002:</w:t>
      </w:r>
    </w:p>
    <w:p w14:paraId="2C7ABC70" w14:textId="6421EAC9" w:rsidR="00DF29C1" w:rsidRDefault="00DF29C1" w:rsidP="00145B81">
      <w:pPr>
        <w:numPr>
          <w:ilvl w:val="0"/>
          <w:numId w:val="4"/>
        </w:numPr>
        <w:ind w:left="284" w:firstLine="0"/>
        <w:rPr>
          <w:lang w:val="ro-RO"/>
        </w:rPr>
      </w:pPr>
      <w:r w:rsidRPr="00C154C8">
        <w:rPr>
          <w:lang w:val="ro-RO"/>
        </w:rPr>
        <w:t>Start/Stop</w:t>
      </w:r>
      <w:r>
        <w:rPr>
          <w:lang w:val="ro-RO"/>
        </w:rPr>
        <w:t xml:space="preserve"> (pornire/oprie) de operare</w:t>
      </w:r>
      <w:r w:rsidRPr="00C154C8">
        <w:rPr>
          <w:lang w:val="ro-RO"/>
        </w:rPr>
        <w:t>;</w:t>
      </w:r>
    </w:p>
    <w:p w14:paraId="7B9BF21F" w14:textId="5672AE4F" w:rsidR="00DF29C1" w:rsidRPr="00C154C8" w:rsidRDefault="00DF29C1" w:rsidP="00145B81">
      <w:pPr>
        <w:numPr>
          <w:ilvl w:val="0"/>
          <w:numId w:val="4"/>
        </w:numPr>
        <w:ind w:left="284" w:firstLine="0"/>
        <w:rPr>
          <w:lang w:val="ro-RO"/>
        </w:rPr>
      </w:pPr>
      <w:r>
        <w:rPr>
          <w:lang w:val="ro-RO"/>
        </w:rPr>
        <w:t>Oprire de urgenta</w:t>
      </w:r>
      <w:r w:rsidRPr="00C154C8">
        <w:rPr>
          <w:lang w:val="ro-RO"/>
        </w:rPr>
        <w:t>;</w:t>
      </w:r>
    </w:p>
    <w:p w14:paraId="5F6252C6" w14:textId="77777777" w:rsidR="00FC2EAB" w:rsidRDefault="00FC2EAB" w:rsidP="00FC2EAB">
      <w:pPr>
        <w:pStyle w:val="Strong-11"/>
        <w:numPr>
          <w:ilvl w:val="0"/>
          <w:numId w:val="0"/>
        </w:numPr>
        <w:ind w:left="702"/>
      </w:pPr>
    </w:p>
    <w:p w14:paraId="039124CF" w14:textId="02C6D676" w:rsidR="00AC0D9E" w:rsidRDefault="00EF40D3" w:rsidP="00AC0D9E">
      <w:pPr>
        <w:pStyle w:val="Strong-11"/>
      </w:pPr>
      <w:bookmarkStart w:id="16" w:name="_Toc21963193"/>
      <w:r>
        <w:t>INDICATORUL DE NIVEL</w:t>
      </w:r>
      <w:bookmarkEnd w:id="16"/>
    </w:p>
    <w:p w14:paraId="11E46923" w14:textId="2331D82A" w:rsidR="00EF40D3" w:rsidRPr="00EF40D3" w:rsidRDefault="00EF40D3" w:rsidP="00FC2EAB">
      <w:pPr>
        <w:pStyle w:val="Strong-1"/>
        <w:numPr>
          <w:ilvl w:val="0"/>
          <w:numId w:val="0"/>
        </w:numPr>
        <w:ind w:left="990" w:hanging="540"/>
        <w:rPr>
          <w:b w:val="0"/>
          <w:u w:val="none"/>
        </w:rPr>
      </w:pPr>
      <w:bookmarkStart w:id="17" w:name="_Toc21950192"/>
      <w:bookmarkStart w:id="18" w:name="_Toc21963194"/>
      <w:r w:rsidRPr="00EF40D3">
        <w:rPr>
          <w:b w:val="0"/>
          <w:u w:val="none"/>
        </w:rPr>
        <w:t>Indicator</w:t>
      </w:r>
      <w:r>
        <w:rPr>
          <w:b w:val="0"/>
          <w:u w:val="none"/>
        </w:rPr>
        <w:t>UL</w:t>
      </w:r>
      <w:r w:rsidRPr="00EF40D3">
        <w:rPr>
          <w:b w:val="0"/>
          <w:u w:val="none"/>
        </w:rPr>
        <w:t xml:space="preserve"> (magnetic) </w:t>
      </w:r>
      <w:r w:rsidR="001152E9">
        <w:rPr>
          <w:b w:val="0"/>
          <w:u w:val="none"/>
        </w:rPr>
        <w:t>de</w:t>
      </w:r>
      <w:r w:rsidRPr="00EF40D3">
        <w:rPr>
          <w:b w:val="0"/>
          <w:u w:val="none"/>
        </w:rPr>
        <w:t xml:space="preserve"> nivel in bazin </w:t>
      </w:r>
      <w:r>
        <w:rPr>
          <w:b w:val="0"/>
          <w:u w:val="none"/>
        </w:rPr>
        <w:t xml:space="preserve">este </w:t>
      </w:r>
      <w:r w:rsidRPr="00EF40D3">
        <w:rPr>
          <w:b w:val="0"/>
          <w:u w:val="none"/>
        </w:rPr>
        <w:t>montat pe capacul acestuia</w:t>
      </w:r>
      <w:r>
        <w:rPr>
          <w:b w:val="0"/>
          <w:u w:val="none"/>
        </w:rPr>
        <w:t xml:space="preserve"> si are</w:t>
      </w:r>
      <w:r w:rsidRPr="00EF40D3">
        <w:rPr>
          <w:b w:val="0"/>
          <w:u w:val="none"/>
        </w:rPr>
        <w:t xml:space="preserve"> tag</w:t>
      </w:r>
      <w:r>
        <w:rPr>
          <w:b w:val="0"/>
          <w:u w:val="none"/>
        </w:rPr>
        <w:t>-ul</w:t>
      </w:r>
      <w:r w:rsidRPr="00EF40D3">
        <w:rPr>
          <w:b w:val="0"/>
          <w:u w:val="none"/>
        </w:rPr>
        <w:t xml:space="preserve"> LG-001;</w:t>
      </w:r>
      <w:bookmarkEnd w:id="17"/>
      <w:bookmarkEnd w:id="18"/>
    </w:p>
    <w:p w14:paraId="69A7F603" w14:textId="778DD25D" w:rsidR="00AC0D9E" w:rsidRPr="000003AD" w:rsidRDefault="00AC0D9E" w:rsidP="00AC0D9E">
      <w:pPr>
        <w:pStyle w:val="Strong-11"/>
        <w:rPr>
          <w:rFonts w:cs="Arial"/>
        </w:rPr>
      </w:pPr>
      <w:bookmarkStart w:id="19" w:name="_Toc21963195"/>
      <w:r w:rsidRPr="00C154C8">
        <w:t>TRADUCTO</w:t>
      </w:r>
      <w:r w:rsidR="00EF40D3">
        <w:t>RUL DE NIVEL OPERATIONAL</w:t>
      </w:r>
      <w:bookmarkEnd w:id="19"/>
    </w:p>
    <w:p w14:paraId="6F9BDB17" w14:textId="3092FBDF" w:rsidR="000003AD" w:rsidRPr="000003AD" w:rsidRDefault="000003AD" w:rsidP="00510467">
      <w:pPr>
        <w:pStyle w:val="Strong-1"/>
        <w:numPr>
          <w:ilvl w:val="0"/>
          <w:numId w:val="0"/>
        </w:numPr>
        <w:ind w:left="426" w:firstLine="24"/>
        <w:rPr>
          <w:b w:val="0"/>
          <w:u w:val="none"/>
        </w:rPr>
      </w:pPr>
      <w:bookmarkStart w:id="20" w:name="_Toc21950194"/>
      <w:bookmarkStart w:id="21" w:name="_Toc21963196"/>
      <w:r w:rsidRPr="000003AD">
        <w:rPr>
          <w:b w:val="0"/>
          <w:u w:val="none"/>
        </w:rPr>
        <w:t>Este un traductor (magnetic/magnetostrictiv) (tag LT-001) atasat de indicatorul LG-001</w:t>
      </w:r>
      <w:r w:rsidR="001152E9">
        <w:rPr>
          <w:b w:val="0"/>
          <w:u w:val="none"/>
        </w:rPr>
        <w:t>.</w:t>
      </w:r>
      <w:r w:rsidRPr="000003AD">
        <w:rPr>
          <w:b w:val="0"/>
          <w:u w:val="none"/>
        </w:rPr>
        <w:t xml:space="preserve"> </w:t>
      </w:r>
      <w:r w:rsidR="001152E9">
        <w:rPr>
          <w:b w:val="0"/>
          <w:u w:val="none"/>
        </w:rPr>
        <w:t>S</w:t>
      </w:r>
      <w:r w:rsidRPr="000003AD">
        <w:rPr>
          <w:b w:val="0"/>
          <w:u w:val="none"/>
        </w:rPr>
        <w:t>emnalul de la acest traductor determina pornirea automata a pompei la atingerea limitei de 1200 mm, respectiv oprirea automata la scaderea nivelului la limita de 400 mm;</w:t>
      </w:r>
      <w:bookmarkEnd w:id="20"/>
      <w:bookmarkEnd w:id="21"/>
    </w:p>
    <w:p w14:paraId="5A6EC0B2" w14:textId="77777777" w:rsidR="000003AD" w:rsidRPr="000003AD" w:rsidRDefault="000003AD" w:rsidP="000003AD">
      <w:pPr>
        <w:pStyle w:val="Strong-11"/>
        <w:numPr>
          <w:ilvl w:val="0"/>
          <w:numId w:val="0"/>
        </w:numPr>
        <w:ind w:left="702"/>
        <w:rPr>
          <w:rFonts w:cs="Arial"/>
        </w:rPr>
      </w:pPr>
    </w:p>
    <w:p w14:paraId="3124FE68" w14:textId="69E6EC6D" w:rsidR="000003AD" w:rsidRPr="000003AD" w:rsidRDefault="000003AD" w:rsidP="00AC0D9E">
      <w:pPr>
        <w:pStyle w:val="Strong-11"/>
        <w:rPr>
          <w:rFonts w:cs="Arial"/>
        </w:rPr>
      </w:pPr>
      <w:r w:rsidRPr="000003AD">
        <w:rPr>
          <w:rFonts w:cs="Arial"/>
        </w:rPr>
        <w:t xml:space="preserve"> </w:t>
      </w:r>
      <w:bookmarkStart w:id="22" w:name="_Toc21963197"/>
      <w:r w:rsidRPr="00C154C8">
        <w:t>TRADUCTO</w:t>
      </w:r>
      <w:r>
        <w:t>RUL DE NIVEL DE URGENTA</w:t>
      </w:r>
      <w:bookmarkEnd w:id="22"/>
    </w:p>
    <w:p w14:paraId="40E31BF5" w14:textId="05077A64" w:rsidR="00AC0D9E" w:rsidRPr="00C154C8" w:rsidRDefault="000003AD" w:rsidP="00510467">
      <w:pPr>
        <w:pStyle w:val="Strong-11"/>
        <w:numPr>
          <w:ilvl w:val="0"/>
          <w:numId w:val="0"/>
        </w:numPr>
        <w:ind w:left="284"/>
      </w:pPr>
      <w:bookmarkStart w:id="23" w:name="_Toc21950196"/>
      <w:bookmarkStart w:id="24" w:name="_Toc21963198"/>
      <w:r w:rsidRPr="000003AD">
        <w:t xml:space="preserve">Este un traductor radar cu unda ghidata </w:t>
      </w:r>
      <w:r w:rsidR="001152E9">
        <w:t xml:space="preserve">- </w:t>
      </w:r>
      <w:r w:rsidRPr="000003AD">
        <w:t>tag LT-002</w:t>
      </w:r>
      <w:r w:rsidR="001152E9">
        <w:t>.</w:t>
      </w:r>
      <w:r w:rsidRPr="000003AD">
        <w:t xml:space="preserve"> </w:t>
      </w:r>
      <w:r w:rsidR="001152E9">
        <w:t>S</w:t>
      </w:r>
      <w:r w:rsidRPr="000003AD">
        <w:t>emnalul de la acest traductor determina pornirea automata de urgenta a pompei la atingerea limitei de 1400 mm (in cazul in care comanda automata de pornire de la LT-001 nu a functionat), respectiv oprirea automata de urgenta la scaderea nivelului la limita de 250 mm (in cazul in care comanda automata de oprire de la LT-001 nu a functionat)</w:t>
      </w:r>
      <w:r w:rsidRPr="00EF40D3">
        <w:rPr>
          <w:b/>
        </w:rPr>
        <w:t>;</w:t>
      </w:r>
      <w:bookmarkEnd w:id="23"/>
      <w:bookmarkEnd w:id="24"/>
    </w:p>
    <w:p w14:paraId="210CCAC1" w14:textId="77777777" w:rsidR="00AC0D9E" w:rsidRPr="00C154C8" w:rsidRDefault="00AC0D9E" w:rsidP="00AC0D9E">
      <w:pPr>
        <w:rPr>
          <w:lang w:val="ro-RO"/>
        </w:rPr>
      </w:pPr>
    </w:p>
    <w:p w14:paraId="229FF6A4" w14:textId="6ACE4992" w:rsidR="00EF40D3" w:rsidRDefault="000003AD" w:rsidP="00AC0D9E">
      <w:pPr>
        <w:pStyle w:val="Strong-11"/>
      </w:pPr>
      <w:r>
        <w:t xml:space="preserve"> </w:t>
      </w:r>
      <w:bookmarkStart w:id="25" w:name="_Toc21963199"/>
      <w:r>
        <w:t>M</w:t>
      </w:r>
      <w:r w:rsidR="00D56F45">
        <w:t>A</w:t>
      </w:r>
      <w:r>
        <w:t xml:space="preserve">NOMETRUL </w:t>
      </w:r>
      <w:r w:rsidR="00D56F45">
        <w:t>D</w:t>
      </w:r>
      <w:r>
        <w:t>IN REFULAREA POMPEI</w:t>
      </w:r>
      <w:bookmarkEnd w:id="25"/>
      <w:r w:rsidR="00EF40D3" w:rsidRPr="00EF40D3">
        <w:t xml:space="preserve"> </w:t>
      </w:r>
    </w:p>
    <w:p w14:paraId="5C75328B" w14:textId="7C910CAB" w:rsidR="000003AD" w:rsidRDefault="000003AD" w:rsidP="000003AD">
      <w:pPr>
        <w:pStyle w:val="Strong-11"/>
        <w:numPr>
          <w:ilvl w:val="0"/>
          <w:numId w:val="0"/>
        </w:numPr>
        <w:ind w:left="702"/>
      </w:pPr>
      <w:bookmarkStart w:id="26" w:name="_Toc21963200"/>
      <w:r w:rsidRPr="000003AD">
        <w:t>Indica presiunea in refularea pompei P-002 - tag PG-001.</w:t>
      </w:r>
      <w:bookmarkEnd w:id="26"/>
    </w:p>
    <w:p w14:paraId="14113A1D" w14:textId="77777777" w:rsidR="002B0BE0" w:rsidRPr="000003AD" w:rsidRDefault="002B0BE0" w:rsidP="000003AD">
      <w:pPr>
        <w:pStyle w:val="Strong-11"/>
        <w:numPr>
          <w:ilvl w:val="0"/>
          <w:numId w:val="0"/>
        </w:numPr>
        <w:ind w:left="702"/>
      </w:pPr>
    </w:p>
    <w:p w14:paraId="4230E235" w14:textId="2F9FBAF1" w:rsidR="00AC0D9E" w:rsidRPr="00EF40D3" w:rsidRDefault="000003AD" w:rsidP="00AC0D9E">
      <w:pPr>
        <w:pStyle w:val="Strong-11"/>
      </w:pPr>
      <w:bookmarkStart w:id="27" w:name="_Toc21963201"/>
      <w:r>
        <w:t xml:space="preserve">TRADUCTORUL DE PRESIUNE </w:t>
      </w:r>
      <w:r w:rsidR="002B0BE0">
        <w:t xml:space="preserve">DE URGENTA </w:t>
      </w:r>
      <w:r>
        <w:t>IN REFULAREA POMPEI</w:t>
      </w:r>
      <w:bookmarkEnd w:id="27"/>
    </w:p>
    <w:p w14:paraId="53AF3998" w14:textId="58C4845B" w:rsidR="00AC0D9E" w:rsidRDefault="000003AD" w:rsidP="00AC0D9E">
      <w:r w:rsidRPr="000003AD">
        <w:t>Tag PT-001; semnalul de la acest traductor determina oprirea automata de urgenta a pompei la atingerea limtei maxime de 24 barg</w:t>
      </w:r>
    </w:p>
    <w:p w14:paraId="73EF16BD" w14:textId="77777777" w:rsidR="002B0BE0" w:rsidRPr="000003AD" w:rsidRDefault="002B0BE0" w:rsidP="00AC0D9E">
      <w:pPr>
        <w:rPr>
          <w:rFonts w:cs="Arial"/>
          <w:szCs w:val="24"/>
          <w:lang w:val="ro-RO"/>
        </w:rPr>
      </w:pPr>
    </w:p>
    <w:p w14:paraId="04415E27" w14:textId="70D3D33E" w:rsidR="00AC0D9E" w:rsidRPr="00C154C8" w:rsidRDefault="002B0BE0" w:rsidP="00AC0D9E">
      <w:pPr>
        <w:pStyle w:val="Strong-11"/>
      </w:pPr>
      <w:bookmarkStart w:id="28" w:name="_Toc21963202"/>
      <w:r>
        <w:t>MANOMETRU</w:t>
      </w:r>
      <w:r w:rsidR="00AC0D9E" w:rsidRPr="00C154C8">
        <w:t xml:space="preserve"> </w:t>
      </w:r>
      <w:r>
        <w:t>PENTRU PRESIUNEA AZOTULUI</w:t>
      </w:r>
      <w:bookmarkEnd w:id="28"/>
    </w:p>
    <w:p w14:paraId="095BE810" w14:textId="0AEF0F5F" w:rsidR="002B0BE0" w:rsidRPr="002B0BE0" w:rsidRDefault="002B0BE0" w:rsidP="00AC0D9E">
      <w:pPr>
        <w:rPr>
          <w:rFonts w:cs="Arial"/>
          <w:szCs w:val="24"/>
          <w:lang w:val="ro-RO"/>
        </w:rPr>
      </w:pPr>
      <w:r w:rsidRPr="002B0BE0">
        <w:t>Acesta  indica presiunea in azotului din peretele dublu al bazinului colector - tag PG-003.</w:t>
      </w:r>
    </w:p>
    <w:p w14:paraId="58ADF391" w14:textId="77777777" w:rsidR="00AC0D9E" w:rsidRPr="00C154C8" w:rsidRDefault="00AC0D9E" w:rsidP="00AC0D9E">
      <w:pPr>
        <w:pStyle w:val="Strong-11"/>
      </w:pPr>
      <w:bookmarkStart w:id="29" w:name="_Toc21963203"/>
      <w:bookmarkStart w:id="30" w:name="_GoBack"/>
      <w:bookmarkEnd w:id="30"/>
      <w:r>
        <w:t>CABLURI</w:t>
      </w:r>
      <w:bookmarkEnd w:id="29"/>
    </w:p>
    <w:p w14:paraId="7304E43A" w14:textId="360B0344" w:rsidR="00AC0D9E" w:rsidRPr="008F626E" w:rsidRDefault="002B0BE0" w:rsidP="00AC0D9E">
      <w:pPr>
        <w:rPr>
          <w:rFonts w:cs="Arial"/>
          <w:szCs w:val="24"/>
          <w:lang w:val="ro-RO"/>
        </w:rPr>
      </w:pPr>
      <w:r>
        <w:rPr>
          <w:rFonts w:cs="Arial"/>
          <w:szCs w:val="24"/>
          <w:lang w:val="ro-RO"/>
        </w:rPr>
        <w:t>Vedeti 2.8.</w:t>
      </w:r>
    </w:p>
    <w:p w14:paraId="1DB46BCD" w14:textId="77777777" w:rsidR="00AC0D9E" w:rsidRDefault="00AC0D9E" w:rsidP="00AC0D9E">
      <w:pPr>
        <w:rPr>
          <w:rFonts w:cs="Arial"/>
          <w:szCs w:val="24"/>
          <w:lang w:val="ro-RO"/>
        </w:rPr>
      </w:pPr>
    </w:p>
    <w:p w14:paraId="2D984C26" w14:textId="102D561A" w:rsidR="00AC0D9E" w:rsidRPr="00C154C8" w:rsidRDefault="00AC0D9E" w:rsidP="00AC0D9E">
      <w:pPr>
        <w:pStyle w:val="Strong-11"/>
      </w:pPr>
      <w:bookmarkStart w:id="31" w:name="_Toc21963204"/>
      <w:r>
        <w:t>PANOU</w:t>
      </w:r>
      <w:r w:rsidR="001152E9">
        <w:t>L</w:t>
      </w:r>
      <w:r>
        <w:t xml:space="preserve"> AUTOMATIZARE, CAMERA OPERATOR</w:t>
      </w:r>
      <w:bookmarkEnd w:id="31"/>
    </w:p>
    <w:p w14:paraId="040232CB" w14:textId="62A47243" w:rsidR="00C1741B" w:rsidRDefault="00C1741B" w:rsidP="00C1741B">
      <w:pPr>
        <w:pStyle w:val="Strong-1"/>
        <w:numPr>
          <w:ilvl w:val="0"/>
          <w:numId w:val="0"/>
        </w:numPr>
        <w:ind w:left="284"/>
        <w:rPr>
          <w:b w:val="0"/>
          <w:u w:val="none"/>
        </w:rPr>
      </w:pPr>
      <w:bookmarkStart w:id="32" w:name="_Toc21950203"/>
      <w:bookmarkStart w:id="33" w:name="_Toc21963205"/>
      <w:r>
        <w:rPr>
          <w:b w:val="0"/>
          <w:u w:val="none"/>
        </w:rPr>
        <w:t>Vedeti si 2.10.</w:t>
      </w:r>
      <w:bookmarkEnd w:id="32"/>
      <w:bookmarkEnd w:id="33"/>
    </w:p>
    <w:p w14:paraId="7321B37A" w14:textId="5C1FBB98" w:rsidR="00C1741B" w:rsidRPr="00C1741B" w:rsidRDefault="00C1741B" w:rsidP="00C1741B">
      <w:pPr>
        <w:pStyle w:val="Strong-1"/>
        <w:numPr>
          <w:ilvl w:val="0"/>
          <w:numId w:val="0"/>
        </w:numPr>
        <w:ind w:left="284"/>
        <w:rPr>
          <w:b w:val="0"/>
          <w:u w:val="none"/>
        </w:rPr>
      </w:pPr>
      <w:bookmarkStart w:id="34" w:name="_Toc21950204"/>
      <w:bookmarkStart w:id="35" w:name="_Toc21963206"/>
      <w:r w:rsidRPr="00C1741B">
        <w:rPr>
          <w:b w:val="0"/>
          <w:u w:val="none"/>
        </w:rPr>
        <w:t>Operatorul va monitoriza in permanenta starea instalatiei si va initia prin in</w:t>
      </w:r>
      <w:r w:rsidR="00D56F45">
        <w:rPr>
          <w:b w:val="0"/>
          <w:u w:val="none"/>
        </w:rPr>
        <w:t>te</w:t>
      </w:r>
      <w:r w:rsidRPr="00C1741B">
        <w:rPr>
          <w:b w:val="0"/>
          <w:u w:val="none"/>
        </w:rPr>
        <w:t>rfata om-masina (butoane virtuale MMI) comenzile de operatonale de pornire/oprire sau de oprire de urgenta.</w:t>
      </w:r>
      <w:bookmarkEnd w:id="34"/>
      <w:bookmarkEnd w:id="35"/>
    </w:p>
    <w:p w14:paraId="6EEF4A46" w14:textId="4E30C1EA" w:rsidR="00C1741B" w:rsidRPr="00C1741B" w:rsidRDefault="00C1741B" w:rsidP="00C1741B">
      <w:pPr>
        <w:pStyle w:val="Strong-1"/>
        <w:numPr>
          <w:ilvl w:val="0"/>
          <w:numId w:val="0"/>
        </w:numPr>
        <w:ind w:left="284"/>
        <w:rPr>
          <w:b w:val="0"/>
          <w:u w:val="none"/>
        </w:rPr>
      </w:pPr>
      <w:bookmarkStart w:id="36" w:name="_Toc21963207"/>
      <w:r w:rsidRPr="00C1741B">
        <w:rPr>
          <w:b w:val="0"/>
          <w:u w:val="none"/>
        </w:rPr>
        <w:t xml:space="preserve">Interfata de operare/MMI afiseaza parametrii tennologici (presiune, </w:t>
      </w:r>
      <w:r>
        <w:rPr>
          <w:b w:val="0"/>
          <w:u w:val="none"/>
        </w:rPr>
        <w:t>nivel</w:t>
      </w:r>
      <w:r w:rsidRPr="00C1741B">
        <w:rPr>
          <w:b w:val="0"/>
          <w:u w:val="none"/>
        </w:rPr>
        <w:t xml:space="preserve">) sau starea functionala a </w:t>
      </w:r>
      <w:r>
        <w:rPr>
          <w:b w:val="0"/>
          <w:u w:val="none"/>
        </w:rPr>
        <w:t>motorului</w:t>
      </w:r>
      <w:r w:rsidR="00475F0A">
        <w:rPr>
          <w:b w:val="0"/>
          <w:u w:val="none"/>
        </w:rPr>
        <w:t>,</w:t>
      </w:r>
      <w:r w:rsidRPr="00C1741B">
        <w:rPr>
          <w:b w:val="0"/>
          <w:u w:val="none"/>
        </w:rPr>
        <w:t xml:space="preserve"> respectiv a pompei: pornit/oprit, indisponibil, oprire de urgenta (inclusiv evenimentul cauzator).</w:t>
      </w:r>
      <w:bookmarkEnd w:id="36"/>
    </w:p>
    <w:p w14:paraId="7BE332B0" w14:textId="77777777" w:rsidR="00AC0D9E" w:rsidRPr="00D84C7B" w:rsidRDefault="00AC0D9E">
      <w:pPr>
        <w:rPr>
          <w:lang w:val="ro-RO"/>
        </w:rPr>
      </w:pPr>
    </w:p>
    <w:sectPr w:rsidR="00AC0D9E" w:rsidRPr="00D84C7B" w:rsidSect="00B92A99">
      <w:headerReference w:type="default" r:id="rId10"/>
      <w:footerReference w:type="default" r:id="rId11"/>
      <w:pgSz w:w="11909" w:h="16834" w:code="9"/>
      <w:pgMar w:top="518" w:right="850" w:bottom="994" w:left="113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075724" w14:textId="77777777" w:rsidR="0065236C" w:rsidRDefault="0065236C" w:rsidP="004214C8">
      <w:pPr>
        <w:spacing w:line="240" w:lineRule="auto"/>
      </w:pPr>
      <w:r>
        <w:separator/>
      </w:r>
    </w:p>
  </w:endnote>
  <w:endnote w:type="continuationSeparator" w:id="0">
    <w:p w14:paraId="3145D49F" w14:textId="77777777" w:rsidR="0065236C" w:rsidRDefault="0065236C" w:rsidP="004214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82142" w14:textId="535A8F04" w:rsidR="0065236C" w:rsidRDefault="0065236C">
    <w:pPr>
      <w:pStyle w:val="Footer"/>
    </w:pPr>
    <w:r>
      <w:rPr>
        <w:rFonts w:cs="Arial"/>
        <w:sz w:val="14"/>
        <w:szCs w:val="18"/>
      </w:rPr>
      <w:t xml:space="preserve">File: </w:t>
    </w:r>
    <w:r w:rsidRPr="009857FC">
      <w:rPr>
        <w:rFonts w:cs="Arial"/>
        <w:sz w:val="14"/>
        <w:szCs w:val="18"/>
      </w:rPr>
      <w:t xml:space="preserve"> </w:t>
    </w:r>
    <w:r w:rsidR="006753D1">
      <w:rPr>
        <w:rFonts w:cs="Arial"/>
        <w:sz w:val="14"/>
        <w:szCs w:val="18"/>
      </w:rPr>
      <w:t>PR1193-IN012-01</w:t>
    </w:r>
    <w:r w:rsidR="0017753E" w:rsidRPr="0017753E">
      <w:rPr>
        <w:rFonts w:cs="Arial"/>
        <w:sz w:val="14"/>
        <w:szCs w:val="18"/>
      </w:rPr>
      <w:t>_Memoriul lucrarilor de instrumentatie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B558C" w14:textId="77777777" w:rsidR="0065236C" w:rsidRDefault="0065236C" w:rsidP="004214C8">
      <w:pPr>
        <w:spacing w:line="240" w:lineRule="auto"/>
      </w:pPr>
      <w:r>
        <w:separator/>
      </w:r>
    </w:p>
  </w:footnote>
  <w:footnote w:type="continuationSeparator" w:id="0">
    <w:p w14:paraId="118BBFD3" w14:textId="77777777" w:rsidR="0065236C" w:rsidRDefault="0065236C" w:rsidP="004214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3DF9F" w14:textId="77777777" w:rsidR="0065236C" w:rsidRDefault="0065236C">
    <w:pPr>
      <w:pStyle w:val="Header"/>
    </w:pPr>
  </w:p>
  <w:tbl>
    <w:tblPr>
      <w:tblW w:w="104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5"/>
      <w:gridCol w:w="1980"/>
      <w:gridCol w:w="2263"/>
      <w:gridCol w:w="979"/>
      <w:gridCol w:w="2155"/>
    </w:tblGrid>
    <w:tr w:rsidR="0065236C" w:rsidRPr="0095290E" w14:paraId="7D6A8F40" w14:textId="77777777" w:rsidTr="00487B19">
      <w:trPr>
        <w:trHeight w:val="567"/>
        <w:jc w:val="center"/>
      </w:trPr>
      <w:tc>
        <w:tcPr>
          <w:tcW w:w="3055" w:type="dxa"/>
          <w:vMerge w:val="restart"/>
          <w:vAlign w:val="center"/>
        </w:tcPr>
        <w:p w14:paraId="0E614C03" w14:textId="77777777" w:rsidR="0065236C" w:rsidRDefault="0065236C" w:rsidP="00D04ACC">
          <w:pPr>
            <w:pStyle w:val="Footer"/>
            <w:jc w:val="center"/>
            <w:rPr>
              <w:rFonts w:cs="Arial"/>
              <w:b/>
              <w:noProof/>
              <w:sz w:val="18"/>
              <w:szCs w:val="18"/>
              <w:lang w:val="ro-RO"/>
            </w:rPr>
          </w:pPr>
          <w:r>
            <w:rPr>
              <w:rFonts w:cs="Arial"/>
              <w:b/>
              <w:noProof/>
              <w:sz w:val="18"/>
              <w:szCs w:val="18"/>
              <w:lang w:val="ro-RO"/>
            </w:rPr>
            <w:t>MODERNIZAREA STAȚIEI  DE POMPARE A ȚIȚEIULUI</w:t>
          </w:r>
        </w:p>
        <w:p w14:paraId="4F684AAF" w14:textId="45ADC7A9" w:rsidR="0065236C" w:rsidRPr="00F07B6A" w:rsidRDefault="0065236C" w:rsidP="00D04ACC">
          <w:pPr>
            <w:pStyle w:val="Footer"/>
            <w:jc w:val="center"/>
            <w:rPr>
              <w:rFonts w:cs="Arial"/>
              <w:sz w:val="18"/>
              <w:szCs w:val="18"/>
            </w:rPr>
          </w:pPr>
          <w:r>
            <w:rPr>
              <w:rFonts w:cs="Arial"/>
              <w:b/>
              <w:noProof/>
              <w:sz w:val="18"/>
              <w:szCs w:val="18"/>
              <w:lang w:val="ro-RO"/>
            </w:rPr>
            <w:t>SLOBOZIA JUDEȚUL PRAHOVA</w:t>
          </w:r>
        </w:p>
      </w:tc>
      <w:tc>
        <w:tcPr>
          <w:tcW w:w="1980" w:type="dxa"/>
          <w:vMerge w:val="restart"/>
        </w:tcPr>
        <w:p w14:paraId="6F05F38A" w14:textId="77777777" w:rsidR="0065236C" w:rsidRDefault="0065236C" w:rsidP="004214C8">
          <w:pPr>
            <w:pStyle w:val="Footer"/>
            <w:ind w:left="29"/>
            <w:rPr>
              <w:rFonts w:cs="Arial"/>
              <w:sz w:val="18"/>
              <w:szCs w:val="18"/>
            </w:rPr>
          </w:pPr>
          <w:r w:rsidRPr="00A41CE8">
            <w:rPr>
              <w:rFonts w:cs="Arial"/>
              <w:sz w:val="18"/>
              <w:szCs w:val="18"/>
            </w:rPr>
            <w:t>Client:</w:t>
          </w:r>
        </w:p>
        <w:p w14:paraId="525CD869" w14:textId="77777777" w:rsidR="0065236C" w:rsidRDefault="0065236C" w:rsidP="004214C8">
          <w:pPr>
            <w:pStyle w:val="Footer"/>
            <w:ind w:left="29"/>
            <w:jc w:val="center"/>
            <w:rPr>
              <w:rFonts w:cs="Arial"/>
              <w:b/>
            </w:rPr>
          </w:pPr>
          <w:r w:rsidRPr="00400174">
            <w:rPr>
              <w:noProof/>
              <w:lang w:val="en-US" w:eastAsia="en-US"/>
            </w:rPr>
            <w:drawing>
              <wp:inline distT="0" distB="0" distL="0" distR="0" wp14:anchorId="7EB99707" wp14:editId="30E3D311">
                <wp:extent cx="995045" cy="8337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045" cy="833755"/>
                        </a:xfrm>
                        <a:prstGeom prst="rect">
                          <a:avLst/>
                        </a:prstGeom>
                        <a:noFill/>
                        <a:ln>
                          <a:noFill/>
                        </a:ln>
                      </pic:spPr>
                    </pic:pic>
                  </a:graphicData>
                </a:graphic>
              </wp:inline>
            </w:drawing>
          </w:r>
        </w:p>
        <w:p w14:paraId="4EE727E8" w14:textId="77777777" w:rsidR="0065236C" w:rsidRDefault="0065236C" w:rsidP="004214C8">
          <w:pPr>
            <w:pStyle w:val="Footer"/>
            <w:jc w:val="center"/>
            <w:rPr>
              <w:rFonts w:cs="Arial"/>
              <w:b/>
              <w:sz w:val="20"/>
            </w:rPr>
          </w:pPr>
        </w:p>
        <w:p w14:paraId="14F2E17A" w14:textId="77777777" w:rsidR="0065236C" w:rsidRPr="00441E16" w:rsidRDefault="0065236C" w:rsidP="004214C8">
          <w:pPr>
            <w:pStyle w:val="Footer"/>
            <w:jc w:val="center"/>
            <w:rPr>
              <w:rFonts w:cs="Arial"/>
              <w:sz w:val="20"/>
            </w:rPr>
          </w:pPr>
          <w:r w:rsidRPr="002B67F3">
            <w:rPr>
              <w:rFonts w:cs="Arial"/>
              <w:b/>
              <w:sz w:val="20"/>
            </w:rPr>
            <w:t>S.C.CONPET S.A.</w:t>
          </w:r>
          <w:r>
            <w:t xml:space="preserve"> </w:t>
          </w:r>
        </w:p>
      </w:tc>
      <w:tc>
        <w:tcPr>
          <w:tcW w:w="2263" w:type="dxa"/>
          <w:vMerge w:val="restart"/>
        </w:tcPr>
        <w:p w14:paraId="44C0B1E7" w14:textId="77777777" w:rsidR="0065236C" w:rsidRPr="00A41CE8" w:rsidRDefault="0065236C" w:rsidP="004214C8">
          <w:pPr>
            <w:pStyle w:val="Footer"/>
            <w:ind w:left="29"/>
            <w:rPr>
              <w:rFonts w:cs="Arial"/>
              <w:sz w:val="18"/>
              <w:szCs w:val="18"/>
            </w:rPr>
          </w:pPr>
          <w:r w:rsidRPr="00A41CE8">
            <w:rPr>
              <w:rFonts w:cs="Arial"/>
              <w:sz w:val="18"/>
              <w:szCs w:val="18"/>
            </w:rPr>
            <w:t>Proiectant:</w:t>
          </w:r>
        </w:p>
        <w:p w14:paraId="2F75C7AE" w14:textId="77777777" w:rsidR="0065236C" w:rsidRPr="00A41CE8" w:rsidRDefault="0065236C" w:rsidP="004214C8">
          <w:pPr>
            <w:pStyle w:val="Footer"/>
            <w:ind w:left="29"/>
            <w:jc w:val="center"/>
            <w:rPr>
              <w:rFonts w:cs="Arial"/>
              <w:b/>
              <w:sz w:val="18"/>
              <w:szCs w:val="18"/>
            </w:rPr>
          </w:pPr>
          <w:r w:rsidRPr="00A41CE8">
            <w:rPr>
              <w:rFonts w:cs="Arial"/>
              <w:b/>
              <w:noProof/>
              <w:sz w:val="18"/>
              <w:szCs w:val="18"/>
              <w:lang w:val="en-US" w:eastAsia="en-US"/>
            </w:rPr>
            <w:drawing>
              <wp:inline distT="0" distB="0" distL="0" distR="0" wp14:anchorId="2F24FFD4" wp14:editId="39773AE3">
                <wp:extent cx="862965" cy="723900"/>
                <wp:effectExtent l="0" t="0" r="0" b="0"/>
                <wp:docPr id="3" name="Picture 3"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SIGLA-TO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65" cy="723900"/>
                        </a:xfrm>
                        <a:prstGeom prst="rect">
                          <a:avLst/>
                        </a:prstGeom>
                        <a:noFill/>
                        <a:ln>
                          <a:noFill/>
                        </a:ln>
                      </pic:spPr>
                    </pic:pic>
                  </a:graphicData>
                </a:graphic>
              </wp:inline>
            </w:drawing>
          </w:r>
        </w:p>
        <w:p w14:paraId="547A331B" w14:textId="77777777" w:rsidR="0065236C" w:rsidRDefault="0065236C" w:rsidP="004214C8">
          <w:pPr>
            <w:pStyle w:val="Footer"/>
            <w:jc w:val="center"/>
            <w:rPr>
              <w:rFonts w:cs="Arial"/>
              <w:b/>
              <w:sz w:val="18"/>
              <w:szCs w:val="18"/>
            </w:rPr>
          </w:pPr>
        </w:p>
        <w:p w14:paraId="6F0764ED" w14:textId="77777777" w:rsidR="0065236C" w:rsidRDefault="0065236C" w:rsidP="004214C8">
          <w:pPr>
            <w:pStyle w:val="Footer"/>
            <w:jc w:val="center"/>
            <w:rPr>
              <w:rFonts w:cs="Arial"/>
              <w:b/>
              <w:sz w:val="18"/>
              <w:szCs w:val="18"/>
            </w:rPr>
          </w:pPr>
        </w:p>
        <w:p w14:paraId="09B7DB4D" w14:textId="77777777" w:rsidR="0065236C" w:rsidRPr="00AD5EA5" w:rsidRDefault="0065236C" w:rsidP="004214C8">
          <w:pPr>
            <w:pStyle w:val="Footer"/>
            <w:jc w:val="center"/>
            <w:rPr>
              <w:rFonts w:cs="Arial"/>
              <w:sz w:val="20"/>
            </w:rPr>
          </w:pPr>
          <w:r w:rsidRPr="00AD5EA5">
            <w:rPr>
              <w:rFonts w:cs="Arial"/>
              <w:b/>
              <w:sz w:val="20"/>
            </w:rPr>
            <w:t xml:space="preserve">S.C. </w:t>
          </w:r>
          <w:smartTag w:uri="urn:schemas-microsoft-com:office:smarttags" w:element="stockticker">
            <w:r w:rsidRPr="00AD5EA5">
              <w:rPr>
                <w:rFonts w:cs="Arial"/>
                <w:b/>
                <w:sz w:val="20"/>
              </w:rPr>
              <w:t>TEAM</w:t>
            </w:r>
          </w:smartTag>
          <w:r w:rsidRPr="00AD5EA5">
            <w:rPr>
              <w:rFonts w:cs="Arial"/>
              <w:b/>
              <w:sz w:val="20"/>
            </w:rPr>
            <w:t xml:space="preserve"> OIL S.R.L.</w:t>
          </w:r>
        </w:p>
      </w:tc>
      <w:tc>
        <w:tcPr>
          <w:tcW w:w="979" w:type="dxa"/>
          <w:vAlign w:val="center"/>
        </w:tcPr>
        <w:p w14:paraId="6D64CE8B" w14:textId="77777777" w:rsidR="0065236C" w:rsidRPr="0095290E" w:rsidRDefault="0065236C" w:rsidP="004214C8">
          <w:pPr>
            <w:pStyle w:val="Footer"/>
            <w:jc w:val="center"/>
            <w:rPr>
              <w:rFonts w:cs="Arial"/>
              <w:sz w:val="18"/>
              <w:szCs w:val="18"/>
            </w:rPr>
          </w:pPr>
          <w:r w:rsidRPr="0095290E">
            <w:rPr>
              <w:rFonts w:cs="Arial"/>
              <w:sz w:val="18"/>
              <w:szCs w:val="18"/>
            </w:rPr>
            <w:t>Doc. no.:</w:t>
          </w:r>
        </w:p>
      </w:tc>
      <w:tc>
        <w:tcPr>
          <w:tcW w:w="2155" w:type="dxa"/>
          <w:vAlign w:val="center"/>
        </w:tcPr>
        <w:p w14:paraId="4F54A5D4" w14:textId="2D70E5AF" w:rsidR="0065236C" w:rsidRPr="0095290E" w:rsidRDefault="0065236C" w:rsidP="009E7999">
          <w:pPr>
            <w:pStyle w:val="Footer"/>
            <w:jc w:val="center"/>
            <w:rPr>
              <w:rFonts w:cs="Arial"/>
              <w:sz w:val="18"/>
              <w:szCs w:val="18"/>
            </w:rPr>
          </w:pPr>
          <w:r w:rsidRPr="00D312CF">
            <w:rPr>
              <w:sz w:val="20"/>
            </w:rPr>
            <w:t>PR</w:t>
          </w:r>
          <w:r>
            <w:rPr>
              <w:sz w:val="20"/>
            </w:rPr>
            <w:t>1193</w:t>
          </w:r>
          <w:r w:rsidRPr="00D312CF">
            <w:rPr>
              <w:sz w:val="20"/>
            </w:rPr>
            <w:t>-IN0</w:t>
          </w:r>
          <w:r>
            <w:rPr>
              <w:sz w:val="20"/>
            </w:rPr>
            <w:t>12</w:t>
          </w:r>
          <w:r w:rsidRPr="00D312CF">
            <w:rPr>
              <w:sz w:val="20"/>
            </w:rPr>
            <w:t>-0</w:t>
          </w:r>
          <w:r w:rsidR="006753D1">
            <w:rPr>
              <w:sz w:val="20"/>
            </w:rPr>
            <w:t>1</w:t>
          </w:r>
        </w:p>
      </w:tc>
    </w:tr>
    <w:tr w:rsidR="0065236C" w:rsidRPr="0095290E" w14:paraId="78CC0269" w14:textId="77777777" w:rsidTr="00487B19">
      <w:tblPrEx>
        <w:tblCellMar>
          <w:left w:w="0" w:type="dxa"/>
          <w:right w:w="0" w:type="dxa"/>
        </w:tblCellMar>
      </w:tblPrEx>
      <w:trPr>
        <w:trHeight w:val="567"/>
        <w:jc w:val="center"/>
      </w:trPr>
      <w:tc>
        <w:tcPr>
          <w:tcW w:w="3055" w:type="dxa"/>
          <w:vMerge/>
          <w:vAlign w:val="center"/>
        </w:tcPr>
        <w:p w14:paraId="7C069743" w14:textId="77777777" w:rsidR="0065236C" w:rsidRPr="004E77EF" w:rsidRDefault="0065236C" w:rsidP="004214C8">
          <w:pPr>
            <w:pStyle w:val="Footer"/>
            <w:jc w:val="center"/>
            <w:rPr>
              <w:rFonts w:cs="Arial"/>
              <w:sz w:val="20"/>
            </w:rPr>
          </w:pPr>
        </w:p>
      </w:tc>
      <w:tc>
        <w:tcPr>
          <w:tcW w:w="1980" w:type="dxa"/>
          <w:vMerge/>
          <w:vAlign w:val="center"/>
        </w:tcPr>
        <w:p w14:paraId="23E5DFDA" w14:textId="77777777" w:rsidR="0065236C" w:rsidRPr="0095290E" w:rsidRDefault="0065236C" w:rsidP="004214C8">
          <w:pPr>
            <w:pStyle w:val="Footer"/>
            <w:jc w:val="center"/>
            <w:rPr>
              <w:rFonts w:cs="Arial"/>
              <w:sz w:val="18"/>
              <w:szCs w:val="18"/>
            </w:rPr>
          </w:pPr>
        </w:p>
      </w:tc>
      <w:tc>
        <w:tcPr>
          <w:tcW w:w="2263" w:type="dxa"/>
          <w:vMerge/>
          <w:vAlign w:val="center"/>
        </w:tcPr>
        <w:p w14:paraId="44C96112" w14:textId="77777777" w:rsidR="0065236C" w:rsidRPr="0095290E" w:rsidRDefault="0065236C" w:rsidP="004214C8">
          <w:pPr>
            <w:pStyle w:val="Footer"/>
            <w:jc w:val="center"/>
            <w:rPr>
              <w:rFonts w:cs="Arial"/>
              <w:sz w:val="18"/>
              <w:szCs w:val="18"/>
            </w:rPr>
          </w:pPr>
        </w:p>
      </w:tc>
      <w:tc>
        <w:tcPr>
          <w:tcW w:w="979" w:type="dxa"/>
          <w:vAlign w:val="center"/>
        </w:tcPr>
        <w:p w14:paraId="7C9DD630" w14:textId="77777777" w:rsidR="0065236C" w:rsidRPr="0095290E" w:rsidRDefault="0065236C" w:rsidP="004214C8">
          <w:pPr>
            <w:pStyle w:val="Footer"/>
            <w:jc w:val="center"/>
            <w:rPr>
              <w:rFonts w:cs="Arial"/>
              <w:sz w:val="18"/>
              <w:szCs w:val="18"/>
            </w:rPr>
          </w:pPr>
          <w:r w:rsidRPr="0095290E">
            <w:rPr>
              <w:rFonts w:cs="Arial"/>
              <w:sz w:val="18"/>
              <w:szCs w:val="18"/>
            </w:rPr>
            <w:t>Rev. no.:</w:t>
          </w:r>
        </w:p>
      </w:tc>
      <w:tc>
        <w:tcPr>
          <w:tcW w:w="2155" w:type="dxa"/>
          <w:vAlign w:val="center"/>
        </w:tcPr>
        <w:p w14:paraId="4E2EE9CB" w14:textId="25CCF414" w:rsidR="0065236C" w:rsidRPr="0091474A" w:rsidRDefault="0065236C" w:rsidP="004214C8">
          <w:pPr>
            <w:pStyle w:val="Footer"/>
            <w:jc w:val="center"/>
            <w:rPr>
              <w:rFonts w:cs="Arial"/>
              <w:sz w:val="20"/>
            </w:rPr>
          </w:pPr>
          <w:r>
            <w:rPr>
              <w:rFonts w:cs="Arial"/>
              <w:sz w:val="20"/>
            </w:rPr>
            <w:t>0</w:t>
          </w:r>
          <w:r w:rsidR="006753D1">
            <w:rPr>
              <w:rFonts w:cs="Arial"/>
              <w:sz w:val="20"/>
            </w:rPr>
            <w:t>1</w:t>
          </w:r>
        </w:p>
      </w:tc>
    </w:tr>
    <w:tr w:rsidR="0065236C" w:rsidRPr="0095290E" w14:paraId="2CCDED26" w14:textId="77777777" w:rsidTr="00487B19">
      <w:tblPrEx>
        <w:tblCellMar>
          <w:left w:w="0" w:type="dxa"/>
          <w:right w:w="0" w:type="dxa"/>
        </w:tblCellMar>
      </w:tblPrEx>
      <w:trPr>
        <w:trHeight w:val="559"/>
        <w:jc w:val="center"/>
      </w:trPr>
      <w:tc>
        <w:tcPr>
          <w:tcW w:w="3055" w:type="dxa"/>
          <w:vAlign w:val="center"/>
        </w:tcPr>
        <w:p w14:paraId="4585650A" w14:textId="77777777" w:rsidR="0065236C" w:rsidRDefault="0065236C" w:rsidP="004214C8">
          <w:pPr>
            <w:pStyle w:val="Footer"/>
            <w:jc w:val="center"/>
            <w:rPr>
              <w:b/>
              <w:bCs/>
              <w:sz w:val="20"/>
            </w:rPr>
          </w:pPr>
          <w:r w:rsidRPr="002E7A4F">
            <w:rPr>
              <w:b/>
              <w:bCs/>
              <w:sz w:val="20"/>
            </w:rPr>
            <w:t>MEMORIU LUCR</w:t>
          </w:r>
          <w:r>
            <w:rPr>
              <w:b/>
              <w:bCs/>
              <w:sz w:val="20"/>
            </w:rPr>
            <w:t>Ă</w:t>
          </w:r>
          <w:r w:rsidRPr="002E7A4F">
            <w:rPr>
              <w:b/>
              <w:bCs/>
              <w:sz w:val="20"/>
            </w:rPr>
            <w:t>RI AMC</w:t>
          </w:r>
        </w:p>
        <w:p w14:paraId="298203E1" w14:textId="1DCA7E4A" w:rsidR="0065236C" w:rsidRPr="004E77EF" w:rsidRDefault="0065236C" w:rsidP="00D04ACC">
          <w:pPr>
            <w:pStyle w:val="Footer"/>
            <w:jc w:val="center"/>
            <w:rPr>
              <w:b/>
              <w:bCs/>
              <w:sz w:val="20"/>
            </w:rPr>
          </w:pPr>
          <w:r w:rsidRPr="00D52AF7">
            <w:rPr>
              <w:b/>
              <w:bCs/>
              <w:sz w:val="20"/>
            </w:rPr>
            <w:t xml:space="preserve">STAȚIA DE POMPARE </w:t>
          </w:r>
          <w:r>
            <w:rPr>
              <w:b/>
              <w:bCs/>
              <w:sz w:val="20"/>
            </w:rPr>
            <w:t>SLOBOZIA</w:t>
          </w:r>
        </w:p>
      </w:tc>
      <w:tc>
        <w:tcPr>
          <w:tcW w:w="1980" w:type="dxa"/>
          <w:vMerge/>
          <w:vAlign w:val="center"/>
        </w:tcPr>
        <w:p w14:paraId="7BDBA102" w14:textId="77777777" w:rsidR="0065236C" w:rsidRPr="0095290E" w:rsidRDefault="0065236C" w:rsidP="004214C8">
          <w:pPr>
            <w:pStyle w:val="Footer"/>
            <w:jc w:val="center"/>
            <w:rPr>
              <w:rFonts w:cs="Arial"/>
              <w:sz w:val="18"/>
              <w:szCs w:val="18"/>
            </w:rPr>
          </w:pPr>
        </w:p>
      </w:tc>
      <w:tc>
        <w:tcPr>
          <w:tcW w:w="2263" w:type="dxa"/>
          <w:vMerge/>
          <w:vAlign w:val="center"/>
        </w:tcPr>
        <w:p w14:paraId="33BCB480" w14:textId="77777777" w:rsidR="0065236C" w:rsidRPr="0095290E" w:rsidRDefault="0065236C" w:rsidP="004214C8">
          <w:pPr>
            <w:pStyle w:val="Footer"/>
            <w:jc w:val="center"/>
            <w:rPr>
              <w:rFonts w:cs="Arial"/>
              <w:sz w:val="18"/>
              <w:szCs w:val="18"/>
            </w:rPr>
          </w:pPr>
        </w:p>
      </w:tc>
      <w:tc>
        <w:tcPr>
          <w:tcW w:w="979" w:type="dxa"/>
          <w:vAlign w:val="center"/>
        </w:tcPr>
        <w:p w14:paraId="69656631" w14:textId="58016937" w:rsidR="0065236C" w:rsidRPr="0095290E" w:rsidRDefault="0065236C" w:rsidP="00D04ACC">
          <w:pPr>
            <w:pStyle w:val="Footer"/>
            <w:jc w:val="center"/>
            <w:rPr>
              <w:rFonts w:cs="Arial"/>
              <w:sz w:val="18"/>
              <w:szCs w:val="18"/>
            </w:rPr>
          </w:pPr>
          <w:r w:rsidRPr="0095290E">
            <w:rPr>
              <w:rFonts w:cs="Arial"/>
              <w:sz w:val="18"/>
              <w:szCs w:val="18"/>
            </w:rPr>
            <w:t>Pa</w:t>
          </w:r>
          <w:r>
            <w:rPr>
              <w:rFonts w:cs="Arial"/>
              <w:sz w:val="18"/>
              <w:szCs w:val="18"/>
            </w:rPr>
            <w:t>gina</w:t>
          </w:r>
          <w:r w:rsidRPr="0095290E">
            <w:rPr>
              <w:rFonts w:cs="Arial"/>
              <w:sz w:val="18"/>
              <w:szCs w:val="18"/>
            </w:rPr>
            <w:t>:</w:t>
          </w:r>
        </w:p>
      </w:tc>
      <w:tc>
        <w:tcPr>
          <w:tcW w:w="2155" w:type="dxa"/>
          <w:vAlign w:val="center"/>
        </w:tcPr>
        <w:p w14:paraId="720E61E1" w14:textId="097E31E6" w:rsidR="0065236C" w:rsidRPr="007844D8" w:rsidRDefault="0065236C" w:rsidP="00D04ACC">
          <w:pPr>
            <w:pStyle w:val="Footer"/>
            <w:jc w:val="center"/>
            <w:rPr>
              <w:rStyle w:val="PageNumber"/>
              <w:sz w:val="20"/>
            </w:rPr>
          </w:pPr>
          <w:r w:rsidRPr="00D40517">
            <w:rPr>
              <w:rFonts w:cs="Arial"/>
              <w:sz w:val="20"/>
            </w:rPr>
            <w:fldChar w:fldCharType="begin"/>
          </w:r>
          <w:r w:rsidRPr="00D40517">
            <w:rPr>
              <w:rFonts w:cs="Arial"/>
              <w:sz w:val="20"/>
            </w:rPr>
            <w:instrText xml:space="preserve"> PAGE   \* MERGEFORMAT </w:instrText>
          </w:r>
          <w:r w:rsidRPr="00D40517">
            <w:rPr>
              <w:rFonts w:cs="Arial"/>
              <w:sz w:val="20"/>
            </w:rPr>
            <w:fldChar w:fldCharType="separate"/>
          </w:r>
          <w:r w:rsidR="006753D1">
            <w:rPr>
              <w:rFonts w:cs="Arial"/>
              <w:noProof/>
              <w:sz w:val="20"/>
            </w:rPr>
            <w:t>11</w:t>
          </w:r>
          <w:r w:rsidRPr="00D40517">
            <w:rPr>
              <w:rFonts w:cs="Arial"/>
              <w:sz w:val="20"/>
            </w:rPr>
            <w:fldChar w:fldCharType="end"/>
          </w:r>
          <w:r w:rsidRPr="00D40517">
            <w:rPr>
              <w:rFonts w:cs="Arial"/>
              <w:sz w:val="20"/>
            </w:rPr>
            <w:t xml:space="preserve"> </w:t>
          </w:r>
          <w:r>
            <w:rPr>
              <w:rFonts w:cs="Arial"/>
              <w:sz w:val="20"/>
            </w:rPr>
            <w:t>din</w:t>
          </w:r>
          <w:r w:rsidRPr="00D40517">
            <w:rPr>
              <w:rFonts w:cs="Arial"/>
              <w:sz w:val="20"/>
            </w:rPr>
            <w:t xml:space="preserve"> </w:t>
          </w:r>
          <w:r w:rsidRPr="00D40517">
            <w:rPr>
              <w:rStyle w:val="PageNumber"/>
              <w:sz w:val="20"/>
            </w:rPr>
            <w:fldChar w:fldCharType="begin"/>
          </w:r>
          <w:r w:rsidRPr="00D40517">
            <w:rPr>
              <w:rStyle w:val="PageNumber"/>
              <w:sz w:val="20"/>
            </w:rPr>
            <w:instrText xml:space="preserve"> NUMPAGES </w:instrText>
          </w:r>
          <w:r w:rsidRPr="00D40517">
            <w:rPr>
              <w:rStyle w:val="PageNumber"/>
              <w:sz w:val="20"/>
            </w:rPr>
            <w:fldChar w:fldCharType="separate"/>
          </w:r>
          <w:r w:rsidR="006753D1">
            <w:rPr>
              <w:rStyle w:val="PageNumber"/>
              <w:noProof/>
              <w:sz w:val="20"/>
            </w:rPr>
            <w:t>11</w:t>
          </w:r>
          <w:r w:rsidRPr="00D40517">
            <w:rPr>
              <w:rStyle w:val="PageNumber"/>
              <w:sz w:val="20"/>
            </w:rPr>
            <w:fldChar w:fldCharType="end"/>
          </w:r>
        </w:p>
      </w:tc>
    </w:tr>
  </w:tbl>
  <w:p w14:paraId="730FA0BF" w14:textId="77777777" w:rsidR="0065236C" w:rsidRDefault="0065236C" w:rsidP="004214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A2D5B"/>
    <w:multiLevelType w:val="hybridMultilevel"/>
    <w:tmpl w:val="601A6324"/>
    <w:lvl w:ilvl="0" w:tplc="7F2C589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EF6B43"/>
    <w:multiLevelType w:val="hybridMultilevel"/>
    <w:tmpl w:val="5B788B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103EA7"/>
    <w:multiLevelType w:val="multilevel"/>
    <w:tmpl w:val="A532E036"/>
    <w:lvl w:ilvl="0">
      <w:start w:val="1"/>
      <w:numFmt w:val="decimal"/>
      <w:pStyle w:val="Strong-1"/>
      <w:lvlText w:val="%1."/>
      <w:lvlJc w:val="left"/>
      <w:pPr>
        <w:ind w:left="9360" w:hanging="360"/>
      </w:pPr>
      <w:rPr>
        <w:rFonts w:hint="default"/>
      </w:rPr>
    </w:lvl>
    <w:lvl w:ilvl="1">
      <w:start w:val="1"/>
      <w:numFmt w:val="decimal"/>
      <w:pStyle w:val="Strong-11"/>
      <w:lvlText w:val="%1.%2."/>
      <w:lvlJc w:val="left"/>
      <w:pPr>
        <w:ind w:left="432" w:hanging="432"/>
      </w:pPr>
      <w:rPr>
        <w:rFonts w:hint="default"/>
      </w:rPr>
    </w:lvl>
    <w:lvl w:ilvl="2">
      <w:start w:val="1"/>
      <w:numFmt w:val="decimal"/>
      <w:lvlText w:val="%1.%2.%3."/>
      <w:lvlJc w:val="left"/>
      <w:pPr>
        <w:ind w:left="10224" w:hanging="504"/>
      </w:pPr>
    </w:lvl>
    <w:lvl w:ilvl="3">
      <w:start w:val="1"/>
      <w:numFmt w:val="decimal"/>
      <w:lvlText w:val="%1.%2.%3.%4."/>
      <w:lvlJc w:val="left"/>
      <w:pPr>
        <w:ind w:left="10728" w:hanging="648"/>
      </w:pPr>
    </w:lvl>
    <w:lvl w:ilvl="4">
      <w:start w:val="1"/>
      <w:numFmt w:val="decimal"/>
      <w:lvlText w:val="%1.%2.%3.%4.%5."/>
      <w:lvlJc w:val="left"/>
      <w:pPr>
        <w:ind w:left="11232" w:hanging="792"/>
      </w:pPr>
    </w:lvl>
    <w:lvl w:ilvl="5">
      <w:start w:val="1"/>
      <w:numFmt w:val="decimal"/>
      <w:lvlText w:val="%1.%2.%3.%4.%5.%6."/>
      <w:lvlJc w:val="left"/>
      <w:pPr>
        <w:ind w:left="11736" w:hanging="936"/>
      </w:pPr>
    </w:lvl>
    <w:lvl w:ilvl="6">
      <w:start w:val="1"/>
      <w:numFmt w:val="decimal"/>
      <w:lvlText w:val="%1.%2.%3.%4.%5.%6.%7."/>
      <w:lvlJc w:val="left"/>
      <w:pPr>
        <w:ind w:left="12240" w:hanging="1080"/>
      </w:pPr>
    </w:lvl>
    <w:lvl w:ilvl="7">
      <w:start w:val="1"/>
      <w:numFmt w:val="decimal"/>
      <w:lvlText w:val="%1.%2.%3.%4.%5.%6.%7.%8."/>
      <w:lvlJc w:val="left"/>
      <w:pPr>
        <w:ind w:left="12744" w:hanging="1224"/>
      </w:pPr>
    </w:lvl>
    <w:lvl w:ilvl="8">
      <w:start w:val="1"/>
      <w:numFmt w:val="decimal"/>
      <w:lvlText w:val="%1.%2.%3.%4.%5.%6.%7.%8.%9."/>
      <w:lvlJc w:val="left"/>
      <w:pPr>
        <w:ind w:left="13320" w:hanging="1440"/>
      </w:pPr>
    </w:lvl>
  </w:abstractNum>
  <w:abstractNum w:abstractNumId="3" w15:restartNumberingAfterBreak="0">
    <w:nsid w:val="23DE3D99"/>
    <w:multiLevelType w:val="hybridMultilevel"/>
    <w:tmpl w:val="AF3AEB20"/>
    <w:lvl w:ilvl="0" w:tplc="B4C68202">
      <w:start w:val="1"/>
      <w:numFmt w:val="decimal"/>
      <w:lvlText w:val="%1."/>
      <w:lvlJc w:val="left"/>
      <w:pPr>
        <w:ind w:left="720" w:hanging="360"/>
      </w:pPr>
      <w:rPr>
        <w:rFonts w:ascii="Arial" w:eastAsia="Times New Roman" w:hAnsi="Arial" w:cs="Times New Roman"/>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092164"/>
    <w:multiLevelType w:val="hybridMultilevel"/>
    <w:tmpl w:val="372840C4"/>
    <w:lvl w:ilvl="0" w:tplc="F83CBDE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6ABC6D3A"/>
    <w:multiLevelType w:val="hybridMultilevel"/>
    <w:tmpl w:val="35741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A0E72"/>
    <w:multiLevelType w:val="hybridMultilevel"/>
    <w:tmpl w:val="A2A28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6"/>
  </w:num>
  <w:num w:numId="5">
    <w:abstractNumId w:val="5"/>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4C8"/>
    <w:rsid w:val="000003AD"/>
    <w:rsid w:val="00006819"/>
    <w:rsid w:val="00060DF2"/>
    <w:rsid w:val="000A0F20"/>
    <w:rsid w:val="000C0F2E"/>
    <w:rsid w:val="000F32DC"/>
    <w:rsid w:val="001152E9"/>
    <w:rsid w:val="00145B81"/>
    <w:rsid w:val="0017753E"/>
    <w:rsid w:val="001D548E"/>
    <w:rsid w:val="00227953"/>
    <w:rsid w:val="002636B4"/>
    <w:rsid w:val="002761BC"/>
    <w:rsid w:val="00291259"/>
    <w:rsid w:val="002B0BE0"/>
    <w:rsid w:val="00322D0D"/>
    <w:rsid w:val="00331F1F"/>
    <w:rsid w:val="00361930"/>
    <w:rsid w:val="00366B96"/>
    <w:rsid w:val="003A1BCE"/>
    <w:rsid w:val="00400B47"/>
    <w:rsid w:val="004214C8"/>
    <w:rsid w:val="00440C53"/>
    <w:rsid w:val="00475F0A"/>
    <w:rsid w:val="00476F0E"/>
    <w:rsid w:val="00487B19"/>
    <w:rsid w:val="004E4775"/>
    <w:rsid w:val="00510467"/>
    <w:rsid w:val="0056155D"/>
    <w:rsid w:val="005B769C"/>
    <w:rsid w:val="005C6BFA"/>
    <w:rsid w:val="0065236C"/>
    <w:rsid w:val="006753D1"/>
    <w:rsid w:val="006B2097"/>
    <w:rsid w:val="006C7471"/>
    <w:rsid w:val="006E2DB3"/>
    <w:rsid w:val="007203F8"/>
    <w:rsid w:val="00720E06"/>
    <w:rsid w:val="00736CB6"/>
    <w:rsid w:val="00751B99"/>
    <w:rsid w:val="00755D4C"/>
    <w:rsid w:val="0078544E"/>
    <w:rsid w:val="00791C90"/>
    <w:rsid w:val="00794E5C"/>
    <w:rsid w:val="007F5609"/>
    <w:rsid w:val="007F7325"/>
    <w:rsid w:val="00876C34"/>
    <w:rsid w:val="00877CA8"/>
    <w:rsid w:val="008A1B9A"/>
    <w:rsid w:val="008C320F"/>
    <w:rsid w:val="008C5F25"/>
    <w:rsid w:val="008D750F"/>
    <w:rsid w:val="008F626E"/>
    <w:rsid w:val="00977B24"/>
    <w:rsid w:val="009E7999"/>
    <w:rsid w:val="009F686F"/>
    <w:rsid w:val="00AB00FA"/>
    <w:rsid w:val="00AC0D9E"/>
    <w:rsid w:val="00AC460E"/>
    <w:rsid w:val="00AF6B99"/>
    <w:rsid w:val="00B01B4B"/>
    <w:rsid w:val="00B20D1A"/>
    <w:rsid w:val="00B743F2"/>
    <w:rsid w:val="00B92A99"/>
    <w:rsid w:val="00B955B3"/>
    <w:rsid w:val="00BA2790"/>
    <w:rsid w:val="00BB3D42"/>
    <w:rsid w:val="00BB5A00"/>
    <w:rsid w:val="00C06065"/>
    <w:rsid w:val="00C1741B"/>
    <w:rsid w:val="00C30999"/>
    <w:rsid w:val="00C45F79"/>
    <w:rsid w:val="00C95A7B"/>
    <w:rsid w:val="00CD763F"/>
    <w:rsid w:val="00D04ACC"/>
    <w:rsid w:val="00D235A5"/>
    <w:rsid w:val="00D46A89"/>
    <w:rsid w:val="00D56F45"/>
    <w:rsid w:val="00D76283"/>
    <w:rsid w:val="00D84C7B"/>
    <w:rsid w:val="00D93CCA"/>
    <w:rsid w:val="00DB4D1B"/>
    <w:rsid w:val="00DD0360"/>
    <w:rsid w:val="00DF29C1"/>
    <w:rsid w:val="00E33C3F"/>
    <w:rsid w:val="00E6468C"/>
    <w:rsid w:val="00E74781"/>
    <w:rsid w:val="00E94443"/>
    <w:rsid w:val="00EA4536"/>
    <w:rsid w:val="00EF40D3"/>
    <w:rsid w:val="00F362D8"/>
    <w:rsid w:val="00F6492A"/>
    <w:rsid w:val="00F751D1"/>
    <w:rsid w:val="00FC2EAB"/>
    <w:rsid w:val="00FD496B"/>
    <w:rsid w:val="00FF70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59E678FD"/>
  <w15:docId w15:val="{1E6BA7D6-B71C-48EB-806B-1FA5B5B23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14C8"/>
    <w:pPr>
      <w:spacing w:after="0" w:line="360" w:lineRule="auto"/>
      <w:jc w:val="both"/>
    </w:pPr>
    <w:rPr>
      <w:rFonts w:ascii="Arial" w:eastAsia="Times New Roman" w:hAnsi="Arial" w:cs="Times New Roman"/>
      <w:sz w:val="24"/>
      <w:szCs w:val="20"/>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4214C8"/>
  </w:style>
  <w:style w:type="paragraph" w:customStyle="1" w:styleId="Default">
    <w:name w:val="Default"/>
    <w:rsid w:val="004214C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trong-11">
    <w:name w:val="Strong-1.1"/>
    <w:basedOn w:val="Normal"/>
    <w:link w:val="Strong-11Char"/>
    <w:qFormat/>
    <w:rsid w:val="004214C8"/>
    <w:pPr>
      <w:numPr>
        <w:ilvl w:val="1"/>
        <w:numId w:val="1"/>
      </w:numPr>
      <w:ind w:left="702"/>
    </w:pPr>
    <w:rPr>
      <w:szCs w:val="24"/>
      <w:lang w:val="ro-RO" w:eastAsia="ro-RO"/>
    </w:rPr>
  </w:style>
  <w:style w:type="paragraph" w:customStyle="1" w:styleId="Strong-1">
    <w:name w:val="Strong-1"/>
    <w:basedOn w:val="Normal"/>
    <w:link w:val="Strong-1Char"/>
    <w:qFormat/>
    <w:rsid w:val="004214C8"/>
    <w:pPr>
      <w:numPr>
        <w:numId w:val="1"/>
      </w:numPr>
      <w:ind w:left="990" w:hanging="540"/>
    </w:pPr>
    <w:rPr>
      <w:b/>
      <w:szCs w:val="24"/>
      <w:u w:val="single"/>
      <w:lang w:val="ro-RO" w:eastAsia="ro-RO"/>
    </w:rPr>
  </w:style>
  <w:style w:type="character" w:customStyle="1" w:styleId="Strong-11Char">
    <w:name w:val="Strong-1.1 Char"/>
    <w:link w:val="Strong-11"/>
    <w:rsid w:val="004214C8"/>
    <w:rPr>
      <w:rFonts w:ascii="Arial" w:eastAsia="Times New Roman" w:hAnsi="Arial" w:cs="Times New Roman"/>
      <w:sz w:val="24"/>
      <w:szCs w:val="24"/>
      <w:lang w:val="ro-RO" w:eastAsia="ro-RO"/>
    </w:rPr>
  </w:style>
  <w:style w:type="character" w:customStyle="1" w:styleId="Strong-1Char">
    <w:name w:val="Strong-1 Char"/>
    <w:link w:val="Strong-1"/>
    <w:rsid w:val="004214C8"/>
    <w:rPr>
      <w:rFonts w:ascii="Arial" w:eastAsia="Times New Roman" w:hAnsi="Arial" w:cs="Times New Roman"/>
      <w:b/>
      <w:sz w:val="24"/>
      <w:szCs w:val="24"/>
      <w:u w:val="single"/>
      <w:lang w:val="ro-RO" w:eastAsia="ro-RO"/>
    </w:rPr>
  </w:style>
  <w:style w:type="paragraph" w:styleId="TOC1">
    <w:name w:val="toc 1"/>
    <w:basedOn w:val="Normal"/>
    <w:next w:val="Normal"/>
    <w:autoRedefine/>
    <w:uiPriority w:val="39"/>
    <w:unhideWhenUsed/>
    <w:rsid w:val="004214C8"/>
  </w:style>
  <w:style w:type="paragraph" w:styleId="TOC2">
    <w:name w:val="toc 2"/>
    <w:basedOn w:val="Normal"/>
    <w:next w:val="Normal"/>
    <w:autoRedefine/>
    <w:uiPriority w:val="39"/>
    <w:unhideWhenUsed/>
    <w:rsid w:val="004214C8"/>
    <w:pPr>
      <w:ind w:left="240"/>
    </w:pPr>
  </w:style>
  <w:style w:type="character" w:styleId="Hyperlink">
    <w:name w:val="Hyperlink"/>
    <w:uiPriority w:val="99"/>
    <w:unhideWhenUsed/>
    <w:rsid w:val="004214C8"/>
    <w:rPr>
      <w:color w:val="0563C1"/>
      <w:u w:val="single"/>
    </w:rPr>
  </w:style>
  <w:style w:type="paragraph" w:styleId="Header">
    <w:name w:val="header"/>
    <w:basedOn w:val="Normal"/>
    <w:link w:val="HeaderChar"/>
    <w:uiPriority w:val="99"/>
    <w:unhideWhenUsed/>
    <w:rsid w:val="004214C8"/>
    <w:pPr>
      <w:tabs>
        <w:tab w:val="center" w:pos="4680"/>
        <w:tab w:val="right" w:pos="9360"/>
      </w:tabs>
      <w:spacing w:line="240" w:lineRule="auto"/>
    </w:pPr>
  </w:style>
  <w:style w:type="character" w:customStyle="1" w:styleId="HeaderChar">
    <w:name w:val="Header Char"/>
    <w:basedOn w:val="DefaultParagraphFont"/>
    <w:link w:val="Header"/>
    <w:uiPriority w:val="99"/>
    <w:rsid w:val="004214C8"/>
    <w:rPr>
      <w:rFonts w:ascii="Arial" w:eastAsia="Times New Roman" w:hAnsi="Arial" w:cs="Times New Roman"/>
      <w:sz w:val="24"/>
      <w:szCs w:val="20"/>
      <w:lang w:val="en-GB" w:eastAsia="de-DE"/>
    </w:rPr>
  </w:style>
  <w:style w:type="paragraph" w:styleId="Footer">
    <w:name w:val="footer"/>
    <w:basedOn w:val="Normal"/>
    <w:link w:val="FooterChar"/>
    <w:unhideWhenUsed/>
    <w:rsid w:val="004214C8"/>
    <w:pPr>
      <w:tabs>
        <w:tab w:val="center" w:pos="4680"/>
        <w:tab w:val="right" w:pos="9360"/>
      </w:tabs>
      <w:spacing w:line="240" w:lineRule="auto"/>
    </w:pPr>
  </w:style>
  <w:style w:type="character" w:customStyle="1" w:styleId="FooterChar">
    <w:name w:val="Footer Char"/>
    <w:basedOn w:val="DefaultParagraphFont"/>
    <w:link w:val="Footer"/>
    <w:rsid w:val="004214C8"/>
    <w:rPr>
      <w:rFonts w:ascii="Arial" w:eastAsia="Times New Roman" w:hAnsi="Arial" w:cs="Times New Roman"/>
      <w:sz w:val="24"/>
      <w:szCs w:val="20"/>
      <w:lang w:val="en-GB" w:eastAsia="de-DE"/>
    </w:rPr>
  </w:style>
  <w:style w:type="paragraph" w:styleId="BalloonText">
    <w:name w:val="Balloon Text"/>
    <w:basedOn w:val="Normal"/>
    <w:link w:val="BalloonTextChar"/>
    <w:uiPriority w:val="99"/>
    <w:semiHidden/>
    <w:unhideWhenUsed/>
    <w:rsid w:val="00D04AC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ACC"/>
    <w:rPr>
      <w:rFonts w:ascii="Tahoma" w:eastAsia="Times New Roman" w:hAnsi="Tahoma" w:cs="Tahoma"/>
      <w:sz w:val="16"/>
      <w:szCs w:val="16"/>
      <w:lang w:val="en-GB" w:eastAsia="de-DE"/>
    </w:rPr>
  </w:style>
  <w:style w:type="paragraph" w:styleId="ListParagraph">
    <w:name w:val="List Paragraph"/>
    <w:basedOn w:val="Normal"/>
    <w:uiPriority w:val="34"/>
    <w:qFormat/>
    <w:rsid w:val="00AF6B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731347">
      <w:bodyDiv w:val="1"/>
      <w:marLeft w:val="0"/>
      <w:marRight w:val="0"/>
      <w:marTop w:val="0"/>
      <w:marBottom w:val="0"/>
      <w:divBdr>
        <w:top w:val="none" w:sz="0" w:space="0" w:color="auto"/>
        <w:left w:val="none" w:sz="0" w:space="0" w:color="auto"/>
        <w:bottom w:val="none" w:sz="0" w:space="0" w:color="auto"/>
        <w:right w:val="none" w:sz="0" w:space="0" w:color="auto"/>
      </w:divBdr>
    </w:div>
    <w:div w:id="1322461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0F973E-1257-4E0D-95DA-DBB3F552C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11</Pages>
  <Words>2157</Words>
  <Characters>12298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 Toader</dc:creator>
  <cp:keywords/>
  <dc:description/>
  <cp:lastModifiedBy>Piping 04 Team Oil</cp:lastModifiedBy>
  <cp:revision>76</cp:revision>
  <cp:lastPrinted>2019-10-14T13:36:00Z</cp:lastPrinted>
  <dcterms:created xsi:type="dcterms:W3CDTF">2016-02-26T13:19:00Z</dcterms:created>
  <dcterms:modified xsi:type="dcterms:W3CDTF">2022-05-26T12:55:00Z</dcterms:modified>
</cp:coreProperties>
</file>